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F06E" w14:textId="77777777" w:rsidR="000A2B75" w:rsidRPr="000A2B75" w:rsidRDefault="000A2B75" w:rsidP="000A2B75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zh-Hans"/>
        </w:rPr>
      </w:pPr>
      <w:r w:rsidRPr="000A2B75">
        <w:rPr>
          <w:rFonts w:ascii="Heiti TC Medium" w:eastAsia="Heiti TC Medium" w:hAnsi="Heiti TC Medium" w:cs="Heiti TC Medium" w:hint="eastAsia"/>
          <w:b/>
          <w:bCs/>
          <w:kern w:val="36"/>
          <w:sz w:val="48"/>
          <w:szCs w:val="48"/>
          <w:lang w:eastAsia="zh-Hans"/>
        </w:rPr>
        <w:t>周禮</w:t>
      </w:r>
      <w:r w:rsidRPr="000A2B75">
        <w:rPr>
          <w:rFonts w:ascii="Times" w:eastAsia="Times New Roman" w:hAnsi="Times" w:hint="eastAsia"/>
          <w:b/>
          <w:bCs/>
          <w:kern w:val="36"/>
          <w:sz w:val="48"/>
          <w:szCs w:val="48"/>
          <w:lang w:eastAsia="zh-Hans"/>
        </w:rPr>
        <w:t>/</w:t>
      </w:r>
      <w:r w:rsidRPr="000A2B75">
        <w:rPr>
          <w:rFonts w:ascii="Heiti TC Medium" w:eastAsia="Heiti TC Medium" w:hAnsi="Heiti TC Medium" w:cs="Heiti TC Medium" w:hint="eastAsia"/>
          <w:b/>
          <w:bCs/>
          <w:kern w:val="36"/>
          <w:sz w:val="48"/>
          <w:szCs w:val="48"/>
          <w:lang w:eastAsia="zh-Hans"/>
        </w:rPr>
        <w:t>秋官司</w:t>
      </w:r>
      <w:r w:rsidRPr="000A2B75">
        <w:rPr>
          <w:rFonts w:ascii="儷宋 Pro" w:eastAsia="儷宋 Pro" w:hAnsi="儷宋 Pro" w:cs="儷宋 Pro" w:hint="eastAsia"/>
          <w:b/>
          <w:bCs/>
          <w:kern w:val="36"/>
          <w:sz w:val="48"/>
          <w:szCs w:val="48"/>
          <w:lang w:eastAsia="zh-Hans"/>
        </w:rPr>
        <w:t>寇</w:t>
      </w:r>
      <w:r>
        <w:rPr>
          <w:rFonts w:ascii="儷宋 Pro" w:eastAsia="儷宋 Pro" w:hAnsi="儷宋 Pro" w:cs="儷宋 Pro" w:hint="eastAsia"/>
          <w:b/>
          <w:bCs/>
          <w:kern w:val="36"/>
          <w:sz w:val="48"/>
          <w:szCs w:val="48"/>
          <w:lang w:eastAsia="zh-Hans"/>
        </w:rPr>
        <w:t xml:space="preserve"> </w:t>
      </w:r>
      <w:hyperlink r:id="rId5" w:history="1">
        <w:r w:rsidRPr="000A2B75">
          <w:rPr>
            <w:rStyle w:val="Lienhypertexte"/>
            <w:rFonts w:ascii="儷宋 Pro" w:eastAsia="儷宋 Pro" w:hAnsi="儷宋 Pro" w:cs="儷宋 Pro"/>
            <w:b/>
            <w:bCs/>
            <w:kern w:val="36"/>
            <w:sz w:val="16"/>
            <w:szCs w:val="16"/>
            <w:lang w:eastAsia="zh-Hans"/>
          </w:rPr>
          <w:t>https://zh.wikisource.org/wiki/%E5%91%A8%E7%A6%AE/%E7%A7%8B%E5%AE%98%E5%8F%B8%E5%AF%87</w:t>
        </w:r>
      </w:hyperlink>
      <w:r>
        <w:rPr>
          <w:rFonts w:ascii="儷宋 Pro" w:eastAsia="儷宋 Pro" w:hAnsi="儷宋 Pro" w:cs="儷宋 Pro" w:hint="eastAsia"/>
          <w:b/>
          <w:bCs/>
          <w:kern w:val="36"/>
          <w:lang w:eastAsia="zh-Hans"/>
        </w:rPr>
        <w:t xml:space="preserve"> </w:t>
      </w:r>
    </w:p>
    <w:p w14:paraId="1AE594A3" w14:textId="77777777" w:rsidR="000A2B75" w:rsidRDefault="000A2B75" w:rsidP="000A2B75">
      <w:pPr>
        <w:pStyle w:val="NormalWeb"/>
        <w:rPr>
          <w:lang w:eastAsia="zh-TW"/>
        </w:rPr>
      </w:pPr>
    </w:p>
    <w:p w14:paraId="74840189" w14:textId="77777777" w:rsidR="000A2B75" w:rsidRPr="000A2B75" w:rsidRDefault="000A2B75" w:rsidP="000A2B75">
      <w:pPr>
        <w:pStyle w:val="NormalWeb"/>
        <w:rPr>
          <w:rFonts w:ascii="細明體" w:eastAsia="細明體" w:hAnsi="細明體"/>
          <w:sz w:val="28"/>
          <w:szCs w:val="28"/>
          <w:lang w:eastAsia="zh-TW"/>
        </w:rPr>
      </w:pPr>
      <w:r w:rsidRPr="000A2B75">
        <w:rPr>
          <w:rFonts w:ascii="細明體" w:eastAsia="細明體" w:hAnsi="細明體" w:cs="儷宋 Pro" w:hint="eastAsia"/>
          <w:sz w:val="28"/>
          <w:szCs w:val="28"/>
        </w:rPr>
        <w:t>小</w:t>
      </w:r>
      <w:r w:rsidRPr="000A2B75">
        <w:rPr>
          <w:rFonts w:ascii="細明體" w:eastAsia="細明體" w:hAnsi="細明體"/>
          <w:sz w:val="28"/>
          <w:szCs w:val="28"/>
        </w:rPr>
        <w:t>司寇之職</w:t>
      </w:r>
      <w:r w:rsidRPr="000A2B75">
        <w:rPr>
          <w:rFonts w:ascii="細明體" w:eastAsia="細明體" w:hAnsi="細明體" w:cs="Microsoft Tai Le"/>
          <w:sz w:val="28"/>
          <w:szCs w:val="28"/>
        </w:rPr>
        <w:t>：</w:t>
      </w:r>
      <w:r>
        <w:rPr>
          <w:rFonts w:ascii="細明體" w:eastAsia="細明體" w:hAnsi="細明體" w:cs="Microsoft Tai Le" w:hint="eastAsia"/>
          <w:sz w:val="28"/>
          <w:szCs w:val="28"/>
          <w:lang w:eastAsia="zh-TW"/>
        </w:rPr>
        <w:t>（。。。）</w:t>
      </w:r>
    </w:p>
    <w:p w14:paraId="073BDA30" w14:textId="4FFCE3AB" w:rsidR="000A2B75" w:rsidRPr="000A2B75" w:rsidRDefault="0024609B" w:rsidP="000A2B75">
      <w:pPr>
        <w:pStyle w:val="NormalWeb"/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  <w:lang w:eastAsia="zh-TW"/>
        </w:rPr>
        <w:t>以</w:t>
      </w:r>
      <w:bookmarkStart w:id="0" w:name="_GoBack"/>
      <w:bookmarkEnd w:id="0"/>
      <w:r w:rsidR="000A2B75" w:rsidRPr="000A2B75">
        <w:rPr>
          <w:rFonts w:ascii="細明體" w:eastAsia="細明體" w:hAnsi="細明體"/>
          <w:sz w:val="28"/>
          <w:szCs w:val="28"/>
        </w:rPr>
        <w:t>八辟麗邦法，附刑罰：一曰議親之辟，二曰議故之辟，三曰議賢之辟，四曰議能之辟，五曰議功之辟，六曰議貴之辟，七曰議勤之辟，八曰議賓之辟。</w:t>
      </w:r>
    </w:p>
    <w:p w14:paraId="1E2E08D4" w14:textId="77777777" w:rsidR="000A2B75" w:rsidRPr="000A2B75" w:rsidRDefault="000A2B75" w:rsidP="000A2B75">
      <w:pPr>
        <w:pStyle w:val="NormalWeb"/>
        <w:rPr>
          <w:rFonts w:ascii="細明體" w:eastAsia="細明體" w:hAnsi="細明體"/>
          <w:sz w:val="28"/>
          <w:szCs w:val="28"/>
        </w:rPr>
      </w:pPr>
      <w:r w:rsidRPr="000A2B75">
        <w:rPr>
          <w:rFonts w:ascii="細明體" w:eastAsia="細明體" w:hAnsi="細明體"/>
          <w:sz w:val="28"/>
          <w:szCs w:val="28"/>
        </w:rPr>
        <w:t>以三刺斷庶民獄訟之中：一曰訊群臣，二曰訊群吏，三曰訊萬民。聽民之所刺宥，以施上服、下服之刑。及大比，登民數，自生齒以上，登于天府。</w:t>
      </w:r>
      <w:r w:rsidRPr="000A2B75">
        <w:rPr>
          <w:rFonts w:ascii="細明體" w:eastAsia="細明體" w:hAnsi="細明體" w:cs="儷宋 Pro" w:hint="eastAsia"/>
          <w:sz w:val="28"/>
          <w:szCs w:val="28"/>
        </w:rPr>
        <w:t>內</w:t>
      </w:r>
      <w:r w:rsidRPr="000A2B75">
        <w:rPr>
          <w:rFonts w:ascii="細明體" w:eastAsia="細明體" w:hAnsi="細明體"/>
          <w:sz w:val="28"/>
          <w:szCs w:val="28"/>
        </w:rPr>
        <w:t>史、司會、冢宰貳之，以制國用。</w:t>
      </w:r>
    </w:p>
    <w:p w14:paraId="671578FE" w14:textId="77777777" w:rsidR="007968AF" w:rsidRPr="000A2B75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細明體" w:eastAsia="細明體" w:hAnsi="細明體"/>
          <w:color w:val="000000"/>
          <w:sz w:val="24"/>
          <w:szCs w:val="24"/>
        </w:rPr>
      </w:pPr>
    </w:p>
    <w:p w14:paraId="3DCF8928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DCD980D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4F005E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8CDE139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D464810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Édouard BIOT </w:t>
      </w:r>
      <w:r>
        <w:rPr>
          <w:rFonts w:ascii="Times New Roman" w:hAnsi="Times New Roman"/>
          <w:color w:val="000000"/>
          <w:sz w:val="22"/>
          <w:szCs w:val="22"/>
        </w:rPr>
        <w:t xml:space="preserve">— Le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Tcheou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-li, ou Rites 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Tcheou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— Tome II </w:t>
      </w:r>
      <w:r>
        <w:rPr>
          <w:rFonts w:ascii="Times New Roman" w:hAnsi="Times New Roman"/>
          <w:color w:val="000000"/>
          <w:sz w:val="24"/>
          <w:szCs w:val="24"/>
        </w:rPr>
        <w:t>181</w:t>
      </w:r>
    </w:p>
    <w:p w14:paraId="5C474722" w14:textId="77777777" w:rsidR="007968AF" w:rsidRDefault="007968AF" w:rsidP="007968AF">
      <w:pPr>
        <w:rPr>
          <w:rFonts w:ascii="Times New Roman" w:hAnsi="Times New Roman"/>
          <w:color w:val="00008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XXXV. </w:t>
      </w:r>
      <w:r>
        <w:rPr>
          <w:rFonts w:ascii="Times New Roman" w:hAnsi="Times New Roman"/>
          <w:color w:val="000081"/>
          <w:sz w:val="28"/>
          <w:szCs w:val="28"/>
        </w:rPr>
        <w:t>SOUS-PRÉPOSÉ AUX BRIGANDS (SIAO-SSÉ-KEOU).</w:t>
      </w:r>
    </w:p>
    <w:p w14:paraId="3580BB78" w14:textId="77777777" w:rsidR="007968AF" w:rsidRP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68AF">
        <w:rPr>
          <w:rFonts w:ascii="Times New Roman" w:hAnsi="Times New Roman"/>
          <w:bCs/>
          <w:color w:val="000000"/>
          <w:sz w:val="16"/>
          <w:szCs w:val="16"/>
        </w:rPr>
        <w:t xml:space="preserve">*23 </w:t>
      </w:r>
      <w:r w:rsidRPr="007968AF">
        <w:rPr>
          <w:rFonts w:ascii="Times New Roman" w:hAnsi="Times New Roman"/>
          <w:bCs/>
          <w:color w:val="000000"/>
          <w:sz w:val="24"/>
          <w:szCs w:val="24"/>
        </w:rPr>
        <w:t>Par les huit règlements spéciaux, il complète les lois de l’État. Il y</w:t>
      </w:r>
      <w:r w:rsidR="000A2B75">
        <w:rPr>
          <w:rFonts w:ascii="Times New Roman" w:hAnsi="Times New Roman" w:hint="eastAsia"/>
          <w:bCs/>
          <w:color w:val="000000"/>
          <w:sz w:val="24"/>
          <w:szCs w:val="24"/>
          <w:lang w:eastAsia="zh-TW"/>
        </w:rPr>
        <w:t xml:space="preserve"> </w:t>
      </w:r>
      <w:r w:rsidRPr="007968AF">
        <w:rPr>
          <w:rFonts w:ascii="Times New Roman" w:hAnsi="Times New Roman"/>
          <w:bCs/>
          <w:color w:val="000000"/>
          <w:sz w:val="24"/>
          <w:szCs w:val="24"/>
        </w:rPr>
        <w:t xml:space="preserve">ajoute les peines et les châtiments </w:t>
      </w:r>
      <w:r w:rsidRPr="007968AF">
        <w:rPr>
          <w:rFonts w:ascii="Times New Roman" w:hAnsi="Times New Roman"/>
          <w:bCs/>
          <w:color w:val="000000"/>
        </w:rPr>
        <w:t>(</w:t>
      </w:r>
      <w:r w:rsidRPr="007968AF">
        <w:rPr>
          <w:rFonts w:ascii="Times New Roman" w:hAnsi="Times New Roman"/>
          <w:bCs/>
          <w:color w:val="0000FF"/>
        </w:rPr>
        <w:t>153</w:t>
      </w:r>
      <w:r w:rsidRPr="007968AF">
        <w:rPr>
          <w:rFonts w:ascii="Times New Roman" w:hAnsi="Times New Roman"/>
          <w:bCs/>
          <w:color w:val="000000"/>
        </w:rPr>
        <w:t>)</w:t>
      </w:r>
      <w:r w:rsidRPr="007968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6A4B573" w14:textId="77777777" w:rsidR="007968AF" w:rsidRP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68AF">
        <w:rPr>
          <w:rFonts w:ascii="Times New Roman" w:hAnsi="Times New Roman"/>
          <w:bCs/>
          <w:color w:val="000000"/>
          <w:sz w:val="24"/>
          <w:szCs w:val="24"/>
        </w:rPr>
        <w:t>Il y a :</w:t>
      </w:r>
    </w:p>
    <w:p w14:paraId="17D1C1DD" w14:textId="77777777" w:rsidR="007968AF" w:rsidRPr="007968AF" w:rsidRDefault="000A2B75" w:rsidP="000A2B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sz w:val="24"/>
          <w:szCs w:val="24"/>
          <w:lang w:eastAsia="zh-TW"/>
        </w:rPr>
        <w:tab/>
      </w:r>
      <w:r w:rsidR="007968AF" w:rsidRPr="007968AF">
        <w:rPr>
          <w:rFonts w:ascii="Times New Roman" w:hAnsi="Times New Roman"/>
          <w:bCs/>
          <w:color w:val="000000"/>
          <w:sz w:val="24"/>
          <w:szCs w:val="24"/>
        </w:rPr>
        <w:t>Premièrement, le règlement de délibération sur les alliés de</w:t>
      </w:r>
      <w:r>
        <w:rPr>
          <w:rFonts w:ascii="Times New Roman" w:hAnsi="Times New Roman" w:hint="eastAsia"/>
          <w:bCs/>
          <w:color w:val="000000"/>
          <w:sz w:val="24"/>
          <w:szCs w:val="24"/>
          <w:lang w:eastAsia="zh-TW"/>
        </w:rPr>
        <w:t xml:space="preserve"> </w:t>
      </w:r>
      <w:r w:rsidR="007968AF" w:rsidRPr="007968AF">
        <w:rPr>
          <w:rFonts w:ascii="Times New Roman" w:hAnsi="Times New Roman"/>
          <w:bCs/>
          <w:color w:val="000000"/>
          <w:sz w:val="24"/>
          <w:szCs w:val="24"/>
        </w:rPr>
        <w:t xml:space="preserve">l’empereur </w:t>
      </w:r>
      <w:r w:rsidR="007968AF" w:rsidRPr="007968AF">
        <w:rPr>
          <w:rFonts w:ascii="Times New Roman" w:hAnsi="Times New Roman"/>
          <w:bCs/>
          <w:color w:val="000000"/>
        </w:rPr>
        <w:t>(</w:t>
      </w:r>
      <w:r w:rsidR="007968AF" w:rsidRPr="007968AF">
        <w:rPr>
          <w:rFonts w:ascii="Times New Roman" w:hAnsi="Times New Roman"/>
          <w:bCs/>
          <w:color w:val="0000FF"/>
        </w:rPr>
        <w:t>154</w:t>
      </w:r>
      <w:r w:rsidR="007968AF" w:rsidRPr="007968AF">
        <w:rPr>
          <w:rFonts w:ascii="Times New Roman" w:hAnsi="Times New Roman"/>
          <w:bCs/>
          <w:color w:val="000000"/>
        </w:rPr>
        <w:t>)</w:t>
      </w:r>
      <w:r w:rsidR="007968AF" w:rsidRPr="007968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50700E4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p.321 </w:t>
      </w:r>
      <w:r w:rsidR="000A2B75">
        <w:rPr>
          <w:rFonts w:ascii="Times New Roman" w:hAnsi="Times New Roman" w:hint="eastAsia"/>
          <w:color w:val="000000"/>
          <w:sz w:val="16"/>
          <w:szCs w:val="16"/>
          <w:lang w:eastAsia="zh-TW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Deuxièmement, le règlement de délibération sur les anciens officiers.</w:t>
      </w:r>
    </w:p>
    <w:p w14:paraId="58BA2137" w14:textId="77777777" w:rsidR="007968AF" w:rsidRDefault="000A2B75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ab/>
      </w:r>
      <w:r w:rsidR="007968AF">
        <w:rPr>
          <w:rFonts w:ascii="Times New Roman" w:hAnsi="Times New Roman"/>
          <w:color w:val="000000"/>
          <w:sz w:val="24"/>
          <w:szCs w:val="24"/>
        </w:rPr>
        <w:t>Troisièmement, le règlement de délibération sur les individus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 w:rsidR="007968AF">
        <w:rPr>
          <w:rFonts w:ascii="Times New Roman" w:hAnsi="Times New Roman"/>
          <w:color w:val="000000"/>
          <w:sz w:val="24"/>
          <w:szCs w:val="24"/>
        </w:rPr>
        <w:t xml:space="preserve">vertueux </w:t>
      </w:r>
      <w:r w:rsidR="007968AF">
        <w:rPr>
          <w:rFonts w:ascii="Times New Roman" w:hAnsi="Times New Roman"/>
          <w:color w:val="000000"/>
        </w:rPr>
        <w:t xml:space="preserve"> (</w:t>
      </w:r>
      <w:proofErr w:type="gramStart"/>
      <w:r w:rsidR="007968AF">
        <w:rPr>
          <w:rFonts w:ascii="Times New Roman" w:hAnsi="Times New Roman"/>
          <w:color w:val="0000FF"/>
        </w:rPr>
        <w:t>155</w:t>
      </w:r>
      <w:r w:rsidR="007968AF">
        <w:rPr>
          <w:rFonts w:ascii="Times New Roman" w:hAnsi="Times New Roman"/>
          <w:color w:val="000000"/>
        </w:rPr>
        <w:t xml:space="preserve"> )</w:t>
      </w:r>
      <w:proofErr w:type="gramEnd"/>
      <w:r w:rsidR="007968AF">
        <w:rPr>
          <w:rFonts w:ascii="Times New Roman" w:hAnsi="Times New Roman"/>
          <w:color w:val="000000"/>
          <w:sz w:val="24"/>
          <w:szCs w:val="24"/>
        </w:rPr>
        <w:t>.</w:t>
      </w:r>
    </w:p>
    <w:p w14:paraId="77991484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*24 </w:t>
      </w:r>
      <w:r w:rsidR="000A2B75">
        <w:rPr>
          <w:rFonts w:ascii="Times New Roman" w:hAnsi="Times New Roman" w:hint="eastAsia"/>
          <w:color w:val="000000"/>
          <w:sz w:val="16"/>
          <w:szCs w:val="16"/>
          <w:lang w:eastAsia="zh-TW"/>
        </w:rPr>
        <w:tab/>
      </w:r>
      <w:r>
        <w:rPr>
          <w:rFonts w:ascii="Times New Roman" w:hAnsi="Times New Roman"/>
          <w:color w:val="000000"/>
          <w:sz w:val="24"/>
          <w:szCs w:val="24"/>
        </w:rPr>
        <w:t>Quatrièmement, le règlement de délibération sur les hommes de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capacité 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156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6B50E7A" w14:textId="77777777" w:rsidR="000A2B75" w:rsidRDefault="000A2B75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ab/>
      </w:r>
      <w:r w:rsidR="007968AF">
        <w:rPr>
          <w:rFonts w:ascii="Times New Roman" w:hAnsi="Times New Roman"/>
          <w:color w:val="000000"/>
          <w:sz w:val="24"/>
          <w:szCs w:val="24"/>
        </w:rPr>
        <w:t>Cinquièmement, le règlement de délibération sur les hommes qui ont de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 w:rsidR="007968AF">
        <w:rPr>
          <w:rFonts w:ascii="Times New Roman" w:hAnsi="Times New Roman"/>
          <w:color w:val="000000"/>
          <w:sz w:val="24"/>
          <w:szCs w:val="24"/>
        </w:rPr>
        <w:t xml:space="preserve">beaux 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ab/>
      </w:r>
      <w:r w:rsidR="007968AF">
        <w:rPr>
          <w:rFonts w:ascii="Times New Roman" w:hAnsi="Times New Roman"/>
          <w:color w:val="000000"/>
          <w:sz w:val="24"/>
          <w:szCs w:val="24"/>
        </w:rPr>
        <w:t xml:space="preserve">services </w:t>
      </w:r>
      <w:r w:rsidR="007968AF">
        <w:rPr>
          <w:rFonts w:ascii="Times New Roman" w:hAnsi="Times New Roman"/>
          <w:color w:val="000000"/>
        </w:rPr>
        <w:t xml:space="preserve"> (</w:t>
      </w:r>
      <w:proofErr w:type="gramStart"/>
      <w:r w:rsidR="007968AF">
        <w:rPr>
          <w:rFonts w:ascii="Times New Roman" w:hAnsi="Times New Roman"/>
          <w:color w:val="0000FF"/>
        </w:rPr>
        <w:t>157</w:t>
      </w:r>
      <w:r w:rsidR="007968AF">
        <w:rPr>
          <w:rFonts w:ascii="Times New Roman" w:hAnsi="Times New Roman"/>
          <w:color w:val="000000"/>
        </w:rPr>
        <w:t xml:space="preserve"> )</w:t>
      </w:r>
      <w:proofErr w:type="gramEnd"/>
      <w:r w:rsidR="007968AF">
        <w:rPr>
          <w:rFonts w:ascii="Times New Roman" w:hAnsi="Times New Roman"/>
          <w:color w:val="000000"/>
          <w:sz w:val="24"/>
          <w:szCs w:val="24"/>
        </w:rPr>
        <w:t>.</w:t>
      </w:r>
    </w:p>
    <w:p w14:paraId="2AF94858" w14:textId="77777777" w:rsidR="007968AF" w:rsidRDefault="000A2B75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ab/>
      </w:r>
      <w:r w:rsidR="007968AF">
        <w:rPr>
          <w:rFonts w:ascii="Times New Roman" w:hAnsi="Times New Roman"/>
          <w:color w:val="000000"/>
          <w:sz w:val="24"/>
          <w:szCs w:val="24"/>
        </w:rPr>
        <w:t>Sixièmement, le règlement de délibération sur les individus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 w:rsidR="007968AF">
        <w:rPr>
          <w:rFonts w:ascii="Times New Roman" w:hAnsi="Times New Roman"/>
          <w:color w:val="000000"/>
          <w:sz w:val="24"/>
          <w:szCs w:val="24"/>
        </w:rPr>
        <w:t xml:space="preserve">honorables </w:t>
      </w:r>
      <w:r w:rsidR="007968AF">
        <w:rPr>
          <w:rFonts w:ascii="Times New Roman" w:hAnsi="Times New Roman"/>
          <w:color w:val="000000"/>
        </w:rPr>
        <w:t xml:space="preserve"> (</w:t>
      </w:r>
      <w:proofErr w:type="gramStart"/>
      <w:r w:rsidR="007968AF">
        <w:rPr>
          <w:rFonts w:ascii="Times New Roman" w:hAnsi="Times New Roman"/>
          <w:color w:val="0000FF"/>
        </w:rPr>
        <w:t>158</w:t>
      </w:r>
      <w:r w:rsidR="007968AF">
        <w:rPr>
          <w:rFonts w:ascii="Times New Roman" w:hAnsi="Times New Roman"/>
          <w:color w:val="000000"/>
        </w:rPr>
        <w:t xml:space="preserve"> )</w:t>
      </w:r>
      <w:proofErr w:type="gramEnd"/>
      <w:r w:rsidR="007968A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eastAsia="zh-TW"/>
        </w:rPr>
        <w:tab/>
      </w:r>
      <w:r w:rsidR="007968AF">
        <w:rPr>
          <w:rFonts w:ascii="Times New Roman" w:hAnsi="Times New Roman"/>
          <w:color w:val="000000"/>
          <w:sz w:val="24"/>
          <w:szCs w:val="24"/>
        </w:rPr>
        <w:t>Septièmement, le règlement de délibération sur les hommes zélés.</w:t>
      </w:r>
    </w:p>
    <w:p w14:paraId="385932A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p.322 </w:t>
      </w:r>
      <w:r w:rsidR="000A2B75">
        <w:rPr>
          <w:rFonts w:ascii="Times New Roman" w:hAnsi="Times New Roman" w:hint="eastAsia"/>
          <w:color w:val="000000"/>
          <w:sz w:val="16"/>
          <w:szCs w:val="16"/>
          <w:lang w:eastAsia="zh-TW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Huitièmement, le règlement de délibération sur les hôtes de la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cour 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159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F84273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1A083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*25 </w:t>
      </w:r>
      <w:r>
        <w:rPr>
          <w:rFonts w:ascii="Times New Roman" w:hAnsi="Times New Roman"/>
          <w:color w:val="000000"/>
          <w:sz w:val="24"/>
          <w:szCs w:val="24"/>
        </w:rPr>
        <w:t>Par les trois opérations relatives aux exécutions capitales, il détermine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les arrêts des affaires criminelles, dirigées contre les hommes du peuple 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160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Premièrement, il interroge les officiers supérieurs. Deuxièmement, il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interroge les officiers inférieurs. Troisièmement, il interroge les gens du</w:t>
      </w:r>
      <w:r w:rsidR="000A2B75">
        <w:rPr>
          <w:rFonts w:ascii="Times New Roman" w:hAnsi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peuple 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161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4B95EE1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*26 </w:t>
      </w:r>
      <w:r>
        <w:rPr>
          <w:rFonts w:ascii="Times New Roman" w:hAnsi="Times New Roman"/>
          <w:color w:val="000000"/>
          <w:sz w:val="24"/>
          <w:szCs w:val="24"/>
        </w:rPr>
        <w:t xml:space="preserve">Il écoute la voix du peuple, demandant l’exécution ou </w:t>
      </w:r>
      <w:r>
        <w:rPr>
          <w:rFonts w:ascii="Times New Roman" w:hAnsi="Times New Roman"/>
          <w:color w:val="000000"/>
          <w:sz w:val="16"/>
          <w:szCs w:val="16"/>
        </w:rPr>
        <w:t xml:space="preserve">p.323 </w:t>
      </w:r>
      <w:r>
        <w:rPr>
          <w:rFonts w:ascii="Times New Roman" w:hAnsi="Times New Roman"/>
          <w:color w:val="000000"/>
          <w:sz w:val="24"/>
          <w:szCs w:val="24"/>
        </w:rPr>
        <w:t>la</w:t>
      </w:r>
    </w:p>
    <w:p w14:paraId="567982C0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grâce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FF"/>
        </w:rPr>
        <w:t>162</w:t>
      </w:r>
      <w:r>
        <w:rPr>
          <w:rFonts w:ascii="Times New Roman" w:hAnsi="Times New Roman"/>
          <w:color w:val="000000"/>
        </w:rPr>
        <w:t xml:space="preserve"> ) </w:t>
      </w:r>
      <w:r>
        <w:rPr>
          <w:rFonts w:ascii="Times New Roman" w:hAnsi="Times New Roman"/>
          <w:color w:val="000000"/>
          <w:sz w:val="24"/>
          <w:szCs w:val="24"/>
        </w:rPr>
        <w:t>; et, d’après ce que le peuple dit, il applique les peines supérieures</w:t>
      </w:r>
    </w:p>
    <w:p w14:paraId="0E99F59E" w14:textId="77777777" w:rsidR="007968AF" w:rsidRDefault="007968AF" w:rsidP="007968AF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les peines inférieures 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FF"/>
        </w:rPr>
        <w:t>163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3705729" w14:textId="77777777" w:rsidR="007968AF" w:rsidRDefault="007968AF" w:rsidP="007968AF">
      <w:pPr>
        <w:rPr>
          <w:rFonts w:ascii="Times New Roman" w:hAnsi="Times New Roman"/>
          <w:color w:val="000000"/>
          <w:sz w:val="24"/>
          <w:szCs w:val="24"/>
        </w:rPr>
      </w:pPr>
    </w:p>
    <w:p w14:paraId="47CC928A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153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C. On lit dans le chapitre des petits rites (</w:t>
      </w:r>
      <w:proofErr w:type="spellStart"/>
      <w:r>
        <w:rPr>
          <w:rFonts w:ascii="Times New Roman" w:hAnsi="Times New Roman"/>
          <w:color w:val="0000FF"/>
        </w:rPr>
        <w:t>Khio</w:t>
      </w:r>
      <w:proofErr w:type="spellEnd"/>
      <w:r>
        <w:rPr>
          <w:rFonts w:ascii="Times New Roman" w:hAnsi="Times New Roman"/>
          <w:color w:val="0000FF"/>
        </w:rPr>
        <w:t xml:space="preserve">-li </w:t>
      </w:r>
      <w:r>
        <w:rPr>
          <w:rFonts w:ascii="Times New Roman" w:hAnsi="Times New Roman"/>
          <w:color w:val="000000"/>
        </w:rPr>
        <w:t xml:space="preserve"> du </w:t>
      </w:r>
      <w:proofErr w:type="spellStart"/>
      <w:r>
        <w:rPr>
          <w:rFonts w:ascii="Times New Roman" w:hAnsi="Times New Roman"/>
          <w:color w:val="000000"/>
        </w:rPr>
        <w:t>Li-</w:t>
      </w:r>
      <w:proofErr w:type="gramStart"/>
      <w:r>
        <w:rPr>
          <w:rFonts w:ascii="Times New Roman" w:hAnsi="Times New Roman"/>
          <w:color w:val="000000"/>
        </w:rPr>
        <w:t>ki</w:t>
      </w:r>
      <w:proofErr w:type="spellEnd"/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: « Les châtiments</w:t>
      </w:r>
    </w:p>
    <w:p w14:paraId="0E1E9F63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ne</w:t>
      </w:r>
      <w:proofErr w:type="gramEnd"/>
      <w:r>
        <w:rPr>
          <w:rFonts w:ascii="Times New Roman" w:hAnsi="Times New Roman"/>
          <w:color w:val="000000"/>
        </w:rPr>
        <w:t xml:space="preserve"> montent pas jusqu’aux préfets. » C’est-à-dire qu’on ne les punit qu’après délibération.</w:t>
      </w:r>
    </w:p>
    <w:p w14:paraId="47D557F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lastRenderedPageBreak/>
        <w:t>Comm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Tching-</w:t>
      </w:r>
      <w:proofErr w:type="gramStart"/>
      <w:r>
        <w:rPr>
          <w:rFonts w:ascii="Times New Roman" w:hAnsi="Times New Roman"/>
          <w:color w:val="000000"/>
        </w:rPr>
        <w:t>ngo</w:t>
      </w:r>
      <w:proofErr w:type="spellEnd"/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Les huit règlements s’appliquent aux hommes qui ont droit à ce qu’on</w:t>
      </w:r>
    </w:p>
    <w:p w14:paraId="5E9D08CE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délibère</w:t>
      </w:r>
      <w:proofErr w:type="gramEnd"/>
      <w:r>
        <w:rPr>
          <w:rFonts w:ascii="Times New Roman" w:hAnsi="Times New Roman"/>
          <w:color w:val="000000"/>
        </w:rPr>
        <w:t xml:space="preserve"> sur leur délit.</w:t>
      </w:r>
    </w:p>
    <w:p w14:paraId="4967B1C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Éditeurs. Les lois de l’État ne comprennent pas les règlements des huit délibérations, qui en</w:t>
      </w:r>
    </w:p>
    <w:p w14:paraId="2A1B4109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sont</w:t>
      </w:r>
      <w:proofErr w:type="gramEnd"/>
      <w:r>
        <w:rPr>
          <w:rFonts w:ascii="Times New Roman" w:hAnsi="Times New Roman"/>
          <w:color w:val="000000"/>
        </w:rPr>
        <w:t xml:space="preserve"> une sorte d’appendice. Les punitions légales, sans distinction, qu’encourent les individus</w:t>
      </w:r>
    </w:p>
    <w:p w14:paraId="729ABCC6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des</w:t>
      </w:r>
      <w:proofErr w:type="gramEnd"/>
      <w:r>
        <w:rPr>
          <w:rFonts w:ascii="Times New Roman" w:hAnsi="Times New Roman"/>
          <w:color w:val="000000"/>
        </w:rPr>
        <w:t xml:space="preserve"> huit classes désignées ici, sont établies sur les lois de l’État. Mais au moment de</w:t>
      </w:r>
    </w:p>
    <w:p w14:paraId="3548F536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condamner</w:t>
      </w:r>
      <w:proofErr w:type="gramEnd"/>
      <w:r>
        <w:rPr>
          <w:rFonts w:ascii="Times New Roman" w:hAnsi="Times New Roman"/>
          <w:color w:val="000000"/>
        </w:rPr>
        <w:t xml:space="preserve"> le coupable, on peut balancer la gravité des faits, le rang des individus.</w:t>
      </w:r>
    </w:p>
    <w:p w14:paraId="4AF3E711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154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A. Ainsi, du temps des Han, lorsqu’un membre de la famille impériale était</w:t>
      </w:r>
    </w:p>
    <w:p w14:paraId="09F457D6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coupable</w:t>
      </w:r>
      <w:proofErr w:type="gramEnd"/>
      <w:r>
        <w:rPr>
          <w:rFonts w:ascii="Times New Roman" w:hAnsi="Times New Roman"/>
          <w:color w:val="000000"/>
        </w:rPr>
        <w:t xml:space="preserve"> d’un délit, on demandait l’autorisation du prince avant d’appliquer la loi.</w:t>
      </w:r>
    </w:p>
    <w:p w14:paraId="7DDA6C5A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155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Tching-ssé-nong</w:t>
      </w:r>
      <w:proofErr w:type="spellEnd"/>
      <w:r>
        <w:rPr>
          <w:rFonts w:ascii="Times New Roman" w:hAnsi="Times New Roman"/>
          <w:color w:val="000000"/>
        </w:rPr>
        <w:t xml:space="preserve"> . Ainsi, du temps des Han, lorsqu’un officier intègre était</w:t>
      </w:r>
    </w:p>
    <w:p w14:paraId="3F7BC111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coupable</w:t>
      </w:r>
      <w:proofErr w:type="gramEnd"/>
      <w:r>
        <w:rPr>
          <w:rFonts w:ascii="Times New Roman" w:hAnsi="Times New Roman"/>
          <w:color w:val="000000"/>
        </w:rPr>
        <w:t xml:space="preserve"> d’un délit, on demandait l’autorisation du prince avant d’appliquer la loi.</w:t>
      </w:r>
    </w:p>
    <w:p w14:paraId="09AA732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156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. B. Voyez le </w:t>
      </w:r>
      <w:proofErr w:type="spellStart"/>
      <w:r>
        <w:rPr>
          <w:rFonts w:ascii="Times New Roman" w:hAnsi="Times New Roman"/>
          <w:color w:val="000000"/>
        </w:rPr>
        <w:t>Tso-tchouen</w:t>
      </w:r>
      <w:proofErr w:type="spellEnd"/>
      <w:r>
        <w:rPr>
          <w:rFonts w:ascii="Times New Roman" w:hAnsi="Times New Roman"/>
          <w:color w:val="000000"/>
        </w:rPr>
        <w:t xml:space="preserve"> , vingt et unième année de </w:t>
      </w:r>
      <w:proofErr w:type="spellStart"/>
      <w:r>
        <w:rPr>
          <w:rFonts w:ascii="Times New Roman" w:hAnsi="Times New Roman"/>
          <w:color w:val="000000"/>
        </w:rPr>
        <w:t>Siang-kong</w:t>
      </w:r>
      <w:proofErr w:type="spellEnd"/>
      <w:r>
        <w:rPr>
          <w:rFonts w:ascii="Times New Roman" w:hAnsi="Times New Roman"/>
          <w:color w:val="000000"/>
        </w:rPr>
        <w:t>.</w:t>
      </w:r>
    </w:p>
    <w:p w14:paraId="6B0F9D8A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157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B. Ceux qui ont accompli des actions méritoires envers l’État.</w:t>
      </w:r>
    </w:p>
    <w:p w14:paraId="511BAE31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Édouard BIOT </w:t>
      </w:r>
      <w:r>
        <w:rPr>
          <w:rFonts w:ascii="Times New Roman" w:hAnsi="Times New Roman"/>
          <w:color w:val="000000"/>
          <w:sz w:val="22"/>
          <w:szCs w:val="22"/>
        </w:rPr>
        <w:t xml:space="preserve">— Le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Tcheou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-li, ou Rites 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Tcheou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— Tome II </w:t>
      </w:r>
      <w:r>
        <w:rPr>
          <w:rFonts w:ascii="Times New Roman" w:hAnsi="Times New Roman"/>
          <w:color w:val="000000"/>
          <w:sz w:val="24"/>
          <w:szCs w:val="24"/>
        </w:rPr>
        <w:t>413</w:t>
      </w:r>
    </w:p>
    <w:p w14:paraId="2DF67FC5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158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B. Ainsi, du temps des Han, on demandait d’abord l’autorisation du prince,</w:t>
      </w:r>
    </w:p>
    <w:p w14:paraId="6490669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pour</w:t>
      </w:r>
      <w:proofErr w:type="gramEnd"/>
      <w:r>
        <w:rPr>
          <w:rFonts w:ascii="Times New Roman" w:hAnsi="Times New Roman"/>
          <w:color w:val="000000"/>
        </w:rPr>
        <w:t xml:space="preserve"> les délits des officiers qui avaient un ruban de soie noire à leur sceau, c’est-à-dire pour</w:t>
      </w:r>
    </w:p>
    <w:p w14:paraId="12BD3170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les</w:t>
      </w:r>
      <w:proofErr w:type="gramEnd"/>
      <w:r>
        <w:rPr>
          <w:rFonts w:ascii="Times New Roman" w:hAnsi="Times New Roman"/>
          <w:color w:val="000000"/>
        </w:rPr>
        <w:t xml:space="preserve"> officiers supérieurs. Les chefs d’arrondissements (</w:t>
      </w:r>
      <w:proofErr w:type="spellStart"/>
      <w:r>
        <w:rPr>
          <w:rFonts w:ascii="Times New Roman" w:hAnsi="Times New Roman"/>
          <w:color w:val="000000"/>
        </w:rPr>
        <w:t>Hien-</w:t>
      </w:r>
      <w:proofErr w:type="gramStart"/>
      <w:r>
        <w:rPr>
          <w:rFonts w:ascii="Times New Roman" w:hAnsi="Times New Roman"/>
          <w:color w:val="000000"/>
        </w:rPr>
        <w:t>ling</w:t>
      </w:r>
      <w:proofErr w:type="spellEnd"/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avaient droit à six cents</w:t>
      </w:r>
    </w:p>
    <w:p w14:paraId="7F1E4317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décuples</w:t>
      </w:r>
      <w:proofErr w:type="gramEnd"/>
      <w:r>
        <w:rPr>
          <w:rFonts w:ascii="Times New Roman" w:hAnsi="Times New Roman"/>
          <w:color w:val="000000"/>
        </w:rPr>
        <w:t xml:space="preserve"> boisseaux de grains, et suspendaient leur sceau de cuivre à un ruban de soie noire.</w:t>
      </w:r>
    </w:p>
    <w:p w14:paraId="4700CC68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Sous les </w:t>
      </w:r>
      <w:proofErr w:type="spellStart"/>
      <w:r>
        <w:rPr>
          <w:rFonts w:ascii="Times New Roman" w:hAnsi="Times New Roman"/>
          <w:color w:val="000000"/>
        </w:rPr>
        <w:t>Tcheou</w:t>
      </w:r>
      <w:proofErr w:type="spellEnd"/>
      <w:r>
        <w:rPr>
          <w:rFonts w:ascii="Times New Roman" w:hAnsi="Times New Roman"/>
          <w:color w:val="000000"/>
        </w:rPr>
        <w:t>, la classe des officiers supérieurs commençait au grade de préfet.</w:t>
      </w:r>
    </w:p>
    <w:p w14:paraId="04AE7FC9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159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B. Ceci désigne des individus qui ne sont pas officiers, tels que les</w:t>
      </w:r>
    </w:p>
    <w:p w14:paraId="3568F8DE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descendants</w:t>
      </w:r>
      <w:proofErr w:type="gramEnd"/>
      <w:r>
        <w:rPr>
          <w:rFonts w:ascii="Times New Roman" w:hAnsi="Times New Roman"/>
          <w:color w:val="000000"/>
        </w:rPr>
        <w:t xml:space="preserve"> des trois anciens souverains vénérables, et ceux des princes des deux premières</w:t>
      </w:r>
    </w:p>
    <w:p w14:paraId="172034FE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races</w:t>
      </w:r>
      <w:proofErr w:type="gram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Hia</w:t>
      </w:r>
      <w:proofErr w:type="spellEnd"/>
      <w:r>
        <w:rPr>
          <w:rFonts w:ascii="Times New Roman" w:hAnsi="Times New Roman"/>
          <w:color w:val="000000"/>
        </w:rPr>
        <w:t xml:space="preserve">  et Chang .</w:t>
      </w:r>
    </w:p>
    <w:p w14:paraId="499DADA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C. Les sept premières délibérations sont attribuées aux princes feudataires, comme à</w:t>
      </w:r>
    </w:p>
    <w:p w14:paraId="411C5835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l’empereur</w:t>
      </w:r>
      <w:proofErr w:type="gramEnd"/>
      <w:r>
        <w:rPr>
          <w:rFonts w:ascii="Times New Roman" w:hAnsi="Times New Roman"/>
          <w:color w:val="000000"/>
        </w:rPr>
        <w:t>. La dernière est attribuée seulement au souverain.</w:t>
      </w:r>
    </w:p>
    <w:p w14:paraId="7770AFFC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Wang-</w:t>
      </w:r>
      <w:proofErr w:type="spellStart"/>
      <w:r>
        <w:rPr>
          <w:rFonts w:ascii="Times New Roman" w:hAnsi="Times New Roman"/>
          <w:color w:val="000000"/>
        </w:rPr>
        <w:t>yng</w:t>
      </w:r>
      <w:proofErr w:type="spellEnd"/>
      <w:r>
        <w:rPr>
          <w:rFonts w:ascii="Times New Roman" w:hAnsi="Times New Roman"/>
          <w:color w:val="000000"/>
        </w:rPr>
        <w:t>-</w:t>
      </w:r>
      <w:proofErr w:type="gramStart"/>
      <w:r>
        <w:rPr>
          <w:rFonts w:ascii="Times New Roman" w:hAnsi="Times New Roman"/>
          <w:color w:val="000000"/>
        </w:rPr>
        <w:t>tien .</w:t>
      </w:r>
      <w:proofErr w:type="gramEnd"/>
      <w:r>
        <w:rPr>
          <w:rFonts w:ascii="Times New Roman" w:hAnsi="Times New Roman"/>
          <w:color w:val="000000"/>
        </w:rPr>
        <w:t xml:space="preserve"> Les individus qui ont droit à ces huit délibérations ne sont pas</w:t>
      </w:r>
    </w:p>
    <w:p w14:paraId="391C425F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seulement</w:t>
      </w:r>
      <w:proofErr w:type="gramEnd"/>
      <w:r>
        <w:rPr>
          <w:rFonts w:ascii="Times New Roman" w:hAnsi="Times New Roman"/>
          <w:color w:val="000000"/>
        </w:rPr>
        <w:t xml:space="preserve"> ceux qui sont attachés à la personne impériale. Ceux qui sont attachés aux</w:t>
      </w:r>
    </w:p>
    <w:p w14:paraId="0C2AF8AD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apanages</w:t>
      </w:r>
      <w:proofErr w:type="gramEnd"/>
      <w:r>
        <w:rPr>
          <w:rFonts w:ascii="Times New Roman" w:hAnsi="Times New Roman"/>
          <w:color w:val="000000"/>
        </w:rPr>
        <w:t>, annexes du royaume, si par malheur, ils sont coupables, ont aussi droit à</w:t>
      </w:r>
    </w:p>
    <w:p w14:paraId="6792C73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délibération</w:t>
      </w:r>
      <w:proofErr w:type="gramEnd"/>
      <w:r>
        <w:rPr>
          <w:rFonts w:ascii="Times New Roman" w:hAnsi="Times New Roman"/>
          <w:color w:val="000000"/>
        </w:rPr>
        <w:t>. Ils peuvent être graciés, ou avoir une diminution de peine.</w:t>
      </w:r>
    </w:p>
    <w:p w14:paraId="04F22018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160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Le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. B explique </w:t>
      </w:r>
      <w:proofErr w:type="spellStart"/>
      <w:r>
        <w:rPr>
          <w:rFonts w:ascii="Times New Roman" w:hAnsi="Times New Roman"/>
          <w:color w:val="000000"/>
        </w:rPr>
        <w:t>Thsé</w:t>
      </w:r>
      <w:proofErr w:type="spellEnd"/>
      <w:r>
        <w:rPr>
          <w:rFonts w:ascii="Times New Roman" w:hAnsi="Times New Roman"/>
          <w:color w:val="000000"/>
        </w:rPr>
        <w:t xml:space="preserve">  par </w:t>
      </w:r>
      <w:proofErr w:type="spellStart"/>
      <w:r>
        <w:rPr>
          <w:rFonts w:ascii="Times New Roman" w:hAnsi="Times New Roman"/>
          <w:color w:val="000000"/>
        </w:rPr>
        <w:t>Tcha</w:t>
      </w:r>
      <w:proofErr w:type="spellEnd"/>
      <w:r>
        <w:rPr>
          <w:rFonts w:ascii="Times New Roman" w:hAnsi="Times New Roman"/>
          <w:color w:val="000000"/>
        </w:rPr>
        <w:t xml:space="preserve"> , tuer. Suivant la glose, les trois opérations</w:t>
      </w:r>
    </w:p>
    <w:p w14:paraId="57C5DD48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San-</w:t>
      </w:r>
      <w:proofErr w:type="spellStart"/>
      <w:r>
        <w:rPr>
          <w:rFonts w:ascii="Times New Roman" w:hAnsi="Times New Roman"/>
          <w:color w:val="000000"/>
        </w:rPr>
        <w:t>thsé</w:t>
      </w:r>
      <w:proofErr w:type="spellEnd"/>
      <w:r>
        <w:rPr>
          <w:rFonts w:ascii="Times New Roman" w:hAnsi="Times New Roman"/>
          <w:color w:val="000000"/>
        </w:rPr>
        <w:t xml:space="preserve">,  qui se </w:t>
      </w:r>
      <w:proofErr w:type="gramStart"/>
      <w:r>
        <w:rPr>
          <w:rFonts w:ascii="Times New Roman" w:hAnsi="Times New Roman"/>
          <w:color w:val="000000"/>
        </w:rPr>
        <w:t>retrouvent</w:t>
      </w:r>
      <w:proofErr w:type="gramEnd"/>
      <w:r>
        <w:rPr>
          <w:rFonts w:ascii="Times New Roman" w:hAnsi="Times New Roman"/>
          <w:color w:val="000000"/>
        </w:rPr>
        <w:t xml:space="preserve"> à l’article du préposé aux condamnations, </w:t>
      </w:r>
      <w:proofErr w:type="spellStart"/>
      <w:r>
        <w:rPr>
          <w:rFonts w:ascii="Times New Roman" w:hAnsi="Times New Roman"/>
          <w:color w:val="0000FF"/>
        </w:rPr>
        <w:t>Ssé-thsé</w:t>
      </w:r>
      <w:proofErr w:type="spellEnd"/>
      <w:r>
        <w:rPr>
          <w:rFonts w:ascii="Times New Roman" w:hAnsi="Times New Roman"/>
          <w:color w:val="000000"/>
        </w:rPr>
        <w:t>,  ont lieu</w:t>
      </w:r>
    </w:p>
    <w:p w14:paraId="5CC7059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également pour l’application des cinq grands supplices principaux, décrits dans le chapitre</w:t>
      </w:r>
    </w:p>
    <w:p w14:paraId="5A2D99E3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FF"/>
        </w:rPr>
        <w:t>Liu-</w:t>
      </w:r>
      <w:proofErr w:type="spellStart"/>
      <w:r>
        <w:rPr>
          <w:rFonts w:ascii="Times New Roman" w:hAnsi="Times New Roman"/>
          <w:color w:val="0000FF"/>
        </w:rPr>
        <w:t>hing</w:t>
      </w:r>
      <w:proofErr w:type="spellEnd"/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 du Chou-</w:t>
      </w:r>
      <w:proofErr w:type="spellStart"/>
      <w:proofErr w:type="gramStart"/>
      <w:r>
        <w:rPr>
          <w:rFonts w:ascii="Times New Roman" w:hAnsi="Times New Roman"/>
          <w:color w:val="000000"/>
        </w:rPr>
        <w:t>king</w:t>
      </w:r>
      <w:proofErr w:type="spellEnd"/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Le texte les désigne, collectivement, par le nom de la peine </w:t>
      </w:r>
      <w:proofErr w:type="gramStart"/>
      <w:r>
        <w:rPr>
          <w:rFonts w:ascii="Times New Roman" w:hAnsi="Times New Roman"/>
          <w:color w:val="000000"/>
        </w:rPr>
        <w:t>la</w:t>
      </w:r>
      <w:proofErr w:type="gramEnd"/>
      <w:r>
        <w:rPr>
          <w:rFonts w:ascii="Times New Roman" w:hAnsi="Times New Roman"/>
          <w:color w:val="000000"/>
        </w:rPr>
        <w:t xml:space="preserve"> plus</w:t>
      </w:r>
    </w:p>
    <w:p w14:paraId="2275903A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grave</w:t>
      </w:r>
      <w:proofErr w:type="gramEnd"/>
      <w:r>
        <w:rPr>
          <w:rFonts w:ascii="Times New Roman" w:hAnsi="Times New Roman"/>
          <w:color w:val="000000"/>
        </w:rPr>
        <w:t>.</w:t>
      </w:r>
    </w:p>
    <w:p w14:paraId="132AD717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. B. </w:t>
      </w:r>
      <w:proofErr w:type="spellStart"/>
      <w:r>
        <w:rPr>
          <w:rFonts w:ascii="Times New Roman" w:hAnsi="Times New Roman"/>
          <w:color w:val="000000"/>
        </w:rPr>
        <w:t>Tchong</w:t>
      </w:r>
      <w:proofErr w:type="spellEnd"/>
      <w:r>
        <w:rPr>
          <w:rFonts w:ascii="Times New Roman" w:hAnsi="Times New Roman"/>
          <w:color w:val="000000"/>
        </w:rPr>
        <w:t xml:space="preserve">  désigne l’information de l’affaire, ce qui constitue la culpabilité ou la</w:t>
      </w:r>
    </w:p>
    <w:p w14:paraId="6D8A54E9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non-culpabilité</w:t>
      </w:r>
      <w:proofErr w:type="gramEnd"/>
      <w:r>
        <w:rPr>
          <w:rFonts w:ascii="Times New Roman" w:hAnsi="Times New Roman"/>
          <w:color w:val="000000"/>
        </w:rPr>
        <w:t>. — Voyez, plus bas, le sens de ce terme, aux articles des prévôts de district et</w:t>
      </w:r>
    </w:p>
    <w:p w14:paraId="6EE85A64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suivants</w:t>
      </w:r>
      <w:proofErr w:type="gramEnd"/>
      <w:r>
        <w:rPr>
          <w:rFonts w:ascii="Times New Roman" w:hAnsi="Times New Roman"/>
          <w:color w:val="000000"/>
        </w:rPr>
        <w:t>.</w:t>
      </w:r>
    </w:p>
    <w:p w14:paraId="62E08FF5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161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 : B. L’exécution n’a lieu que lorsque les trois enquêtes constatent le délit, et</w:t>
      </w:r>
    </w:p>
    <w:p w14:paraId="5BFF9DE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font</w:t>
      </w:r>
      <w:proofErr w:type="gramEnd"/>
      <w:r>
        <w:rPr>
          <w:rFonts w:ascii="Times New Roman" w:hAnsi="Times New Roman"/>
          <w:color w:val="000000"/>
        </w:rPr>
        <w:t xml:space="preserve"> reconnaître si l’accusé est coupable ou innocent.</w:t>
      </w:r>
    </w:p>
    <w:p w14:paraId="785A1A22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162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 xml:space="preserve">. B. Si le peuple dit </w:t>
      </w:r>
      <w:proofErr w:type="gramStart"/>
      <w:r>
        <w:rPr>
          <w:rFonts w:ascii="Times New Roman" w:hAnsi="Times New Roman"/>
          <w:color w:val="000000"/>
        </w:rPr>
        <w:t>:«</w:t>
      </w:r>
      <w:proofErr w:type="gramEnd"/>
      <w:r>
        <w:rPr>
          <w:rFonts w:ascii="Times New Roman" w:hAnsi="Times New Roman"/>
          <w:color w:val="000000"/>
        </w:rPr>
        <w:t xml:space="preserve"> Tuez. » Le sous-préposé aux brigands tue ; si le peuple</w:t>
      </w:r>
    </w:p>
    <w:p w14:paraId="33A97B6B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dit</w:t>
      </w:r>
      <w:proofErr w:type="gramEnd"/>
      <w:r>
        <w:rPr>
          <w:rFonts w:ascii="Times New Roman" w:hAnsi="Times New Roman"/>
          <w:color w:val="000000"/>
        </w:rPr>
        <w:t xml:space="preserve"> : « Faites grâce » ; alors il fait grâce.</w:t>
      </w:r>
    </w:p>
    <w:p w14:paraId="07F09576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35.</w:t>
      </w:r>
      <w:r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FF"/>
        </w:rPr>
        <w:t>163</w:t>
      </w:r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Comm</w:t>
      </w:r>
      <w:proofErr w:type="spellEnd"/>
      <w:r>
        <w:rPr>
          <w:rFonts w:ascii="Times New Roman" w:hAnsi="Times New Roman"/>
          <w:color w:val="000000"/>
        </w:rPr>
        <w:t>. D. Lorsque le peuple pense qu’on doit exécuter le coupable, on applique sans</w:t>
      </w:r>
    </w:p>
    <w:p w14:paraId="33A27E53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incertitude</w:t>
      </w:r>
      <w:proofErr w:type="gramEnd"/>
      <w:r>
        <w:rPr>
          <w:rFonts w:ascii="Times New Roman" w:hAnsi="Times New Roman"/>
          <w:color w:val="000000"/>
        </w:rPr>
        <w:t xml:space="preserve"> les peines supérieures. Lorsque le peuple pense qu’il faut gracier, on n’accorde pas</w:t>
      </w:r>
    </w:p>
    <w:p w14:paraId="7BD5014D" w14:textId="77777777" w:rsidR="007968AF" w:rsidRDefault="007968AF" w:rsidP="0079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la</w:t>
      </w:r>
      <w:proofErr w:type="gramEnd"/>
      <w:r>
        <w:rPr>
          <w:rFonts w:ascii="Times New Roman" w:hAnsi="Times New Roman"/>
          <w:color w:val="000000"/>
        </w:rPr>
        <w:t xml:space="preserve"> grâce pleine et entière. Seulement, on applique les peines inférieures, qui sont moindres que</w:t>
      </w:r>
    </w:p>
    <w:p w14:paraId="359FEE4B" w14:textId="77777777" w:rsidR="007968AF" w:rsidRDefault="007968AF" w:rsidP="007968AF">
      <w:proofErr w:type="gramStart"/>
      <w:r>
        <w:rPr>
          <w:rFonts w:ascii="Times New Roman" w:hAnsi="Times New Roman"/>
          <w:color w:val="000000"/>
        </w:rPr>
        <w:t>les</w:t>
      </w:r>
      <w:proofErr w:type="gramEnd"/>
      <w:r>
        <w:rPr>
          <w:rFonts w:ascii="Times New Roman" w:hAnsi="Times New Roman"/>
          <w:color w:val="000000"/>
        </w:rPr>
        <w:t xml:space="preserve"> premières.</w:t>
      </w:r>
    </w:p>
    <w:sectPr w:rsidR="007968AF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100000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F"/>
    <w:rsid w:val="0000046E"/>
    <w:rsid w:val="000A2B75"/>
    <w:rsid w:val="000D457E"/>
    <w:rsid w:val="002114FD"/>
    <w:rsid w:val="0024609B"/>
    <w:rsid w:val="00272562"/>
    <w:rsid w:val="004860F2"/>
    <w:rsid w:val="00582BF3"/>
    <w:rsid w:val="005D0D75"/>
    <w:rsid w:val="00632FCC"/>
    <w:rsid w:val="00644A65"/>
    <w:rsid w:val="006B3498"/>
    <w:rsid w:val="00700937"/>
    <w:rsid w:val="007968AF"/>
    <w:rsid w:val="007D64EC"/>
    <w:rsid w:val="008930D1"/>
    <w:rsid w:val="008F0DE0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5C75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paragraph" w:styleId="Titre1">
    <w:name w:val="heading 1"/>
    <w:basedOn w:val="Normal"/>
    <w:link w:val="Titre1Car"/>
    <w:uiPriority w:val="9"/>
    <w:qFormat/>
    <w:rsid w:val="000A2B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0A2B75"/>
    <w:pPr>
      <w:spacing w:before="100" w:beforeAutospacing="1" w:after="100" w:afterAutospacing="1"/>
    </w:pPr>
    <w:rPr>
      <w:rFonts w:ascii="Times" w:hAnsi="Times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2B75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A2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paragraph" w:styleId="Titre1">
    <w:name w:val="heading 1"/>
    <w:basedOn w:val="Normal"/>
    <w:link w:val="Titre1Car"/>
    <w:uiPriority w:val="9"/>
    <w:qFormat/>
    <w:rsid w:val="000A2B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0A2B75"/>
    <w:pPr>
      <w:spacing w:before="100" w:beforeAutospacing="1" w:after="100" w:afterAutospacing="1"/>
    </w:pPr>
    <w:rPr>
      <w:rFonts w:ascii="Times" w:hAnsi="Times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2B75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A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h.wikisource.org/wiki/%E5%91%A8%E7%A6%AE/%E7%A7%8B%E5%AE%98%E5%8F%B8%E5%AF%8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4510</Characters>
  <Application>Microsoft Macintosh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2017-03-28T11:37:00Z</dcterms:created>
  <dcterms:modified xsi:type="dcterms:W3CDTF">2017-04-07T15:16:00Z</dcterms:modified>
</cp:coreProperties>
</file>