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8611A7" w14:textId="77777777" w:rsidR="009B79AC" w:rsidRPr="00B82B37" w:rsidRDefault="009B79AC" w:rsidP="005976DA">
      <w:pPr>
        <w:spacing w:beforeLines="1" w:before="2" w:afterLines="1" w:after="2"/>
        <w:ind w:left="480"/>
        <w:rPr>
          <w:rFonts w:ascii="Times" w:hAnsi="Times" w:cs="Times New Roman"/>
          <w:sz w:val="34"/>
          <w:szCs w:val="34"/>
          <w:lang w:eastAsia="fr-FR"/>
        </w:rPr>
      </w:pPr>
      <w:bookmarkStart w:id="0" w:name="men1"/>
      <w:r w:rsidRPr="00B82B37">
        <w:rPr>
          <w:rFonts w:ascii="Times" w:hAnsi="Times" w:cs="ヒラギノ角ゴ ProN W3"/>
          <w:sz w:val="34"/>
          <w:szCs w:val="34"/>
          <w:lang w:eastAsia="fr-FR"/>
        </w:rPr>
        <w:t>門第一</w:t>
      </w:r>
      <w:r w:rsidRPr="00B82B37">
        <w:rPr>
          <w:rFonts w:ascii="Times" w:hAnsi="Times" w:cs="Times New Roman"/>
          <w:sz w:val="34"/>
          <w:szCs w:val="34"/>
          <w:lang w:eastAsia="fr-FR"/>
        </w:rPr>
        <w:t xml:space="preserve"> / section 1</w:t>
      </w:r>
    </w:p>
    <w:p w14:paraId="37601227" w14:textId="77777777" w:rsidR="009B79AC" w:rsidRDefault="009B79AC" w:rsidP="005976DA">
      <w:pPr>
        <w:spacing w:beforeLines="1" w:before="2" w:afterLines="1" w:after="2"/>
        <w:ind w:left="720"/>
        <w:rPr>
          <w:rFonts w:ascii="Times" w:hAnsi="Times" w:cs="Times New Roman"/>
          <w:szCs w:val="20"/>
          <w:lang w:eastAsia="fr-FR"/>
        </w:rPr>
      </w:pPr>
      <w:r w:rsidRPr="00B82B37">
        <w:rPr>
          <w:rFonts w:ascii="Times" w:hAnsi="Times" w:cs="Times New Roman"/>
          <w:szCs w:val="20"/>
          <w:lang w:eastAsia="fr-FR"/>
        </w:rPr>
        <w:t xml:space="preserve">Title: Mingli lü shang </w:t>
      </w:r>
      <w:r w:rsidRPr="00B82B37">
        <w:rPr>
          <w:rFonts w:ascii="Times" w:hAnsi="Times" w:cs="ヒラギノ明朝 ProN W3"/>
          <w:szCs w:val="20"/>
          <w:lang w:eastAsia="fr-FR"/>
        </w:rPr>
        <w:t>名例律上</w:t>
      </w:r>
      <w:r w:rsidRPr="00443D62">
        <w:rPr>
          <w:rFonts w:ascii="Times" w:hAnsi="Times" w:cs="Times New Roman"/>
          <w:sz w:val="20"/>
          <w:szCs w:val="20"/>
          <w:lang w:eastAsia="fr-FR"/>
        </w:rPr>
        <w:t>名者</w:t>
      </w:r>
      <w:r w:rsidRPr="00443D62">
        <w:rPr>
          <w:rFonts w:ascii="Times" w:hAnsi="Times" w:cs="Apple Symbols"/>
          <w:sz w:val="20"/>
          <w:szCs w:val="20"/>
          <w:lang w:eastAsia="fr-FR"/>
        </w:rPr>
        <w:t>，</w:t>
      </w:r>
      <w:r w:rsidRPr="00443D62">
        <w:rPr>
          <w:rFonts w:ascii="Times" w:hAnsi="Times" w:cs="Times New Roman"/>
          <w:sz w:val="20"/>
          <w:szCs w:val="20"/>
          <w:lang w:eastAsia="fr-FR"/>
        </w:rPr>
        <w:t>五刑之罪名。例者</w:t>
      </w:r>
      <w:r w:rsidRPr="00443D62">
        <w:rPr>
          <w:rFonts w:ascii="Times" w:hAnsi="Times" w:cs="Apple Symbols"/>
          <w:sz w:val="20"/>
          <w:szCs w:val="20"/>
          <w:lang w:eastAsia="fr-FR"/>
        </w:rPr>
        <w:t>，</w:t>
      </w:r>
      <w:r w:rsidRPr="00443D62">
        <w:rPr>
          <w:rFonts w:ascii="Times" w:hAnsi="Times" w:cs="Times New Roman"/>
          <w:sz w:val="20"/>
          <w:szCs w:val="20"/>
          <w:lang w:eastAsia="fr-FR"/>
        </w:rPr>
        <w:t>五刑之體例也</w:t>
      </w:r>
      <w:r w:rsidRPr="00B82B37">
        <w:rPr>
          <w:rFonts w:ascii="Times" w:hAnsi="Times" w:cs="Times New Roman"/>
          <w:szCs w:val="20"/>
          <w:lang w:eastAsia="fr-FR"/>
        </w:rPr>
        <w:t>。</w:t>
      </w:r>
      <w:r w:rsidRPr="00B82B37">
        <w:rPr>
          <w:rFonts w:ascii="Times" w:hAnsi="Times" w:cs="Times New Roman"/>
          <w:szCs w:val="20"/>
          <w:lang w:eastAsia="fr-FR"/>
        </w:rPr>
        <w:t xml:space="preserve"> </w:t>
      </w:r>
    </w:p>
    <w:p w14:paraId="3D3F747E" w14:textId="77777777" w:rsidR="00443D62" w:rsidRDefault="00443D62" w:rsidP="005976DA">
      <w:pPr>
        <w:spacing w:beforeLines="1" w:before="2" w:afterLines="1" w:after="2"/>
        <w:ind w:left="720"/>
        <w:rPr>
          <w:rFonts w:ascii="Times" w:hAnsi="Times" w:cs="Times New Roman"/>
          <w:szCs w:val="20"/>
          <w:lang w:eastAsia="fr-FR"/>
        </w:rPr>
      </w:pPr>
    </w:p>
    <w:p w14:paraId="4664DB0B" w14:textId="5DB42407" w:rsidR="00443D62" w:rsidRPr="00443D62" w:rsidRDefault="00443D62" w:rsidP="005976DA">
      <w:pPr>
        <w:spacing w:beforeLines="1" w:before="2" w:afterLines="1" w:after="2"/>
        <w:ind w:left="720"/>
        <w:rPr>
          <w:rFonts w:ascii="Times" w:hAnsi="Times" w:cs="Times New Roman"/>
          <w:sz w:val="20"/>
          <w:szCs w:val="20"/>
          <w:lang w:eastAsia="fr-FR"/>
        </w:rPr>
      </w:pPr>
      <w:r w:rsidRPr="00C42A14">
        <w:rPr>
          <w:rFonts w:ascii="Times" w:hAnsi="Times" w:cs="Times New Roman"/>
          <w:b/>
          <w:szCs w:val="20"/>
          <w:lang w:eastAsia="fr-FR"/>
        </w:rPr>
        <w:t>Section 1 : Lois sur les dénominations et les règles</w:t>
      </w:r>
      <w:r>
        <w:rPr>
          <w:rFonts w:ascii="Times" w:hAnsi="Times" w:cs="Times New Roman"/>
          <w:szCs w:val="20"/>
          <w:lang w:eastAsia="fr-FR"/>
        </w:rPr>
        <w:t xml:space="preserve">. </w:t>
      </w:r>
      <w:r>
        <w:rPr>
          <w:rFonts w:ascii="Times" w:hAnsi="Times" w:cs="Times New Roman"/>
          <w:sz w:val="20"/>
          <w:szCs w:val="20"/>
          <w:lang w:eastAsia="fr-FR"/>
        </w:rPr>
        <w:t>Les « dénominations », ce sont les qualifications des crimes passibles des Cinq peines ; les « règles », ce sont les règles qui commandent l’application des Cinq peines.</w:t>
      </w:r>
    </w:p>
    <w:p w14:paraId="26340399" w14:textId="77777777" w:rsidR="00443D62" w:rsidRPr="00B82B37" w:rsidRDefault="00443D62" w:rsidP="005976DA">
      <w:pPr>
        <w:spacing w:beforeLines="1" w:before="2" w:afterLines="1" w:after="2"/>
        <w:ind w:left="720"/>
        <w:rPr>
          <w:rFonts w:ascii="Times" w:hAnsi="Times" w:cs="Times New Roman"/>
          <w:szCs w:val="20"/>
          <w:lang w:eastAsia="fr-FR"/>
        </w:rPr>
      </w:pPr>
    </w:p>
    <w:p w14:paraId="0D43C72B" w14:textId="0BA2C7C4" w:rsidR="009B79AC" w:rsidRPr="00B82B37" w:rsidRDefault="009B79AC" w:rsidP="005976DA">
      <w:pPr>
        <w:spacing w:beforeLines="1" w:before="2" w:afterLines="1" w:after="2"/>
        <w:ind w:left="720"/>
        <w:rPr>
          <w:rFonts w:ascii="Times" w:hAnsi="Times" w:cs="Times New Roman"/>
          <w:szCs w:val="20"/>
          <w:lang w:eastAsia="fr-FR"/>
        </w:rPr>
      </w:pPr>
      <w:r w:rsidRPr="00B82B37">
        <w:rPr>
          <w:rFonts w:ascii="Times" w:hAnsi="Times" w:cs="Times New Roman"/>
          <w:szCs w:val="20"/>
          <w:lang w:eastAsia="fr-FR"/>
        </w:rPr>
        <w:t>Lois sur les définitions et les règles 1</w:t>
      </w:r>
    </w:p>
    <w:p w14:paraId="7C3C7BC8" w14:textId="77777777" w:rsidR="009B79AC" w:rsidRPr="00B82B37" w:rsidRDefault="009B79AC" w:rsidP="005976DA">
      <w:pPr>
        <w:spacing w:beforeLines="1" w:before="2" w:afterLines="1" w:after="2"/>
        <w:ind w:left="720"/>
        <w:rPr>
          <w:rFonts w:ascii="Times" w:hAnsi="Times" w:cs="Times New Roman"/>
          <w:szCs w:val="32"/>
          <w:lang w:eastAsia="fr-FR"/>
        </w:rPr>
      </w:pPr>
      <w:bookmarkStart w:id="1" w:name="lu1"/>
      <w:bookmarkEnd w:id="0"/>
      <w:r w:rsidRPr="00B82B37">
        <w:rPr>
          <w:rFonts w:ascii="Times" w:hAnsi="Times" w:cs="Times New Roman"/>
          <w:szCs w:val="32"/>
          <w:lang w:eastAsia="fr-FR"/>
        </w:rPr>
        <w:t>律</w:t>
      </w:r>
      <w:r w:rsidRPr="00B82B37">
        <w:rPr>
          <w:rFonts w:ascii="Times" w:hAnsi="Times" w:cs="Times New Roman"/>
          <w:szCs w:val="32"/>
          <w:lang w:eastAsia="fr-FR"/>
        </w:rPr>
        <w:t xml:space="preserve"> / lü 1/1</w:t>
      </w:r>
    </w:p>
    <w:p w14:paraId="3765AC94" w14:textId="77777777" w:rsidR="009B79AC" w:rsidRPr="00B82B37" w:rsidRDefault="009B79AC" w:rsidP="005976DA">
      <w:pPr>
        <w:spacing w:beforeLines="1" w:before="2" w:afterLines="1" w:after="2"/>
        <w:ind w:left="960"/>
        <w:rPr>
          <w:rFonts w:ascii="Times" w:hAnsi="Times" w:cs="Times New Roman"/>
          <w:szCs w:val="20"/>
          <w:lang w:eastAsia="fr-FR"/>
        </w:rPr>
      </w:pPr>
      <w:r w:rsidRPr="00B82B37">
        <w:rPr>
          <w:rFonts w:ascii="Times" w:hAnsi="Times" w:cs="Times New Roman"/>
          <w:szCs w:val="20"/>
          <w:lang w:eastAsia="fr-FR"/>
        </w:rPr>
        <w:t xml:space="preserve">Title: Wuxing </w:t>
      </w:r>
      <w:r w:rsidRPr="00B82B37">
        <w:rPr>
          <w:rFonts w:ascii="Times" w:hAnsi="Times" w:cs="Times New Roman"/>
          <w:szCs w:val="20"/>
          <w:lang w:eastAsia="fr-FR"/>
        </w:rPr>
        <w:t>五刑</w:t>
      </w:r>
    </w:p>
    <w:p w14:paraId="529A8C98" w14:textId="77777777" w:rsidR="009B79AC" w:rsidRPr="00B82B37" w:rsidRDefault="009B79AC" w:rsidP="005976DA">
      <w:pPr>
        <w:spacing w:beforeLines="1" w:before="2" w:afterLines="1" w:after="2"/>
        <w:ind w:left="960"/>
        <w:rPr>
          <w:rFonts w:ascii="Times" w:hAnsi="Times" w:cs="Times New Roman"/>
          <w:szCs w:val="20"/>
          <w:lang w:eastAsia="fr-FR"/>
        </w:rPr>
      </w:pPr>
      <w:r w:rsidRPr="00B82B37">
        <w:rPr>
          <w:rFonts w:ascii="Times" w:hAnsi="Times" w:cs="Times New Roman"/>
          <w:szCs w:val="20"/>
          <w:lang w:eastAsia="fr-FR"/>
        </w:rPr>
        <w:t>Title: The Five Punishments</w:t>
      </w:r>
    </w:p>
    <w:p w14:paraId="0E109377" w14:textId="139459A3" w:rsidR="009B79AC" w:rsidRPr="00B82B37" w:rsidRDefault="00443D62" w:rsidP="005976DA">
      <w:pPr>
        <w:spacing w:beforeLines="1" w:before="2" w:afterLines="1" w:after="2"/>
        <w:ind w:left="960"/>
        <w:rPr>
          <w:rFonts w:ascii="Times" w:hAnsi="Times" w:cs="Times New Roman"/>
          <w:szCs w:val="20"/>
          <w:lang w:eastAsia="fr-FR"/>
        </w:rPr>
      </w:pPr>
      <w:r>
        <w:rPr>
          <w:rFonts w:ascii="Times" w:hAnsi="Times" w:cs="Times New Roman"/>
          <w:szCs w:val="20"/>
          <w:lang w:eastAsia="fr-FR"/>
        </w:rPr>
        <w:t>Titre</w:t>
      </w:r>
      <w:r w:rsidR="009B79AC" w:rsidRPr="00B82B37">
        <w:rPr>
          <w:rFonts w:ascii="Times" w:hAnsi="Times" w:cs="Times New Roman"/>
          <w:szCs w:val="20"/>
          <w:lang w:eastAsia="fr-FR"/>
        </w:rPr>
        <w:t>: Les Cinq peines</w:t>
      </w:r>
    </w:p>
    <w:p w14:paraId="2CF5F374" w14:textId="77777777" w:rsidR="009B79AC" w:rsidRPr="00B82B37" w:rsidRDefault="009B79AC" w:rsidP="005976DA">
      <w:pPr>
        <w:spacing w:beforeLines="1" w:before="2" w:afterLines="1" w:after="2"/>
        <w:rPr>
          <w:rFonts w:ascii="Times" w:hAnsi="Times" w:cs="Times New Roman"/>
          <w:sz w:val="20"/>
          <w:szCs w:val="20"/>
          <w:lang w:eastAsia="fr-FR"/>
        </w:rPr>
      </w:pPr>
      <w:r w:rsidRPr="00B82B37">
        <w:rPr>
          <w:rFonts w:ascii="Times" w:hAnsi="Times" w:cs="ヒラギノ明朝 ProN W3"/>
          <w:szCs w:val="20"/>
          <w:lang w:eastAsia="fr-FR"/>
        </w:rPr>
        <w:t>笞</w:t>
      </w:r>
      <w:r w:rsidRPr="00B82B37">
        <w:rPr>
          <w:rFonts w:ascii="Times" w:hAnsi="Times" w:cs="Times New Roman"/>
          <w:szCs w:val="20"/>
          <w:lang w:eastAsia="fr-FR"/>
        </w:rPr>
        <w:t>刑五</w:t>
      </w:r>
      <w:r w:rsidRPr="00B82B37">
        <w:rPr>
          <w:rFonts w:ascii="Times" w:hAnsi="Times" w:cs="Apple Symbols"/>
          <w:sz w:val="20"/>
          <w:szCs w:val="20"/>
          <w:lang w:eastAsia="fr-FR"/>
        </w:rPr>
        <w:t>：</w:t>
      </w:r>
      <w:r w:rsidRPr="00B82B37">
        <w:rPr>
          <w:rFonts w:ascii="Times" w:hAnsi="Times" w:cs="Times New Roman"/>
          <w:sz w:val="20"/>
          <w:szCs w:val="20"/>
          <w:lang w:eastAsia="fr-FR"/>
        </w:rPr>
        <w:t>笞者</w:t>
      </w:r>
      <w:r w:rsidRPr="00B82B37">
        <w:rPr>
          <w:rFonts w:ascii="Times" w:hAnsi="Times" w:cs="Apple Symbols"/>
          <w:sz w:val="20"/>
          <w:szCs w:val="20"/>
          <w:lang w:eastAsia="fr-FR"/>
        </w:rPr>
        <w:t>，</w:t>
      </w:r>
      <w:r w:rsidRPr="00B82B37">
        <w:rPr>
          <w:rFonts w:ascii="Times" w:hAnsi="Times" w:cs="Times New Roman"/>
          <w:sz w:val="20"/>
          <w:szCs w:val="20"/>
          <w:lang w:eastAsia="fr-FR"/>
        </w:rPr>
        <w:t>擊也</w:t>
      </w:r>
      <w:r w:rsidRPr="00B82B37">
        <w:rPr>
          <w:rFonts w:ascii="Times" w:hAnsi="Times" w:cs="Apple Symbols"/>
          <w:sz w:val="20"/>
          <w:szCs w:val="20"/>
          <w:lang w:eastAsia="fr-FR"/>
        </w:rPr>
        <w:t>，</w:t>
      </w:r>
      <w:r w:rsidRPr="00B82B37">
        <w:rPr>
          <w:rFonts w:ascii="Times" w:hAnsi="Times" w:cs="Times New Roman"/>
          <w:sz w:val="20"/>
          <w:szCs w:val="20"/>
          <w:lang w:eastAsia="fr-FR"/>
        </w:rPr>
        <w:t>又訓為恥。用小竹板。</w:t>
      </w:r>
      <w:r w:rsidRPr="00B82B37">
        <w:rPr>
          <w:rFonts w:ascii="Times" w:hAnsi="Times" w:cs="Times New Roman"/>
          <w:szCs w:val="20"/>
          <w:lang w:eastAsia="fr-FR"/>
        </w:rPr>
        <w:t>一十</w:t>
      </w:r>
      <w:r w:rsidRPr="00B82B37">
        <w:rPr>
          <w:rFonts w:ascii="Times" w:hAnsi="Times" w:cs="Apple Symbols"/>
          <w:sz w:val="20"/>
          <w:szCs w:val="20"/>
          <w:lang w:eastAsia="fr-FR"/>
        </w:rPr>
        <w:t>；</w:t>
      </w:r>
      <w:r w:rsidRPr="00B82B37">
        <w:rPr>
          <w:rFonts w:ascii="Times" w:hAnsi="Times" w:cs="ヒラギノ明朝 ProN W3"/>
          <w:sz w:val="20"/>
          <w:szCs w:val="20"/>
          <w:lang w:eastAsia="fr-FR"/>
        </w:rPr>
        <w:t>折四</w:t>
      </w:r>
      <w:r w:rsidRPr="00B82B37">
        <w:rPr>
          <w:rFonts w:ascii="Times" w:hAnsi="Times" w:cs="Times New Roman"/>
          <w:sz w:val="20"/>
          <w:szCs w:val="20"/>
          <w:lang w:eastAsia="fr-FR"/>
        </w:rPr>
        <w:t>板。</w:t>
      </w:r>
      <w:r w:rsidRPr="00B82B37">
        <w:rPr>
          <w:rFonts w:ascii="Times" w:hAnsi="Times" w:cs="ヒラギノ明朝 ProN W3"/>
          <w:szCs w:val="20"/>
          <w:lang w:eastAsia="fr-FR"/>
        </w:rPr>
        <w:t>二</w:t>
      </w:r>
      <w:r w:rsidRPr="00B82B37">
        <w:rPr>
          <w:rFonts w:ascii="Times" w:hAnsi="Times" w:cs="Times New Roman"/>
          <w:szCs w:val="20"/>
          <w:lang w:eastAsia="fr-FR"/>
        </w:rPr>
        <w:t>十</w:t>
      </w:r>
      <w:r w:rsidRPr="00B82B37">
        <w:rPr>
          <w:rFonts w:ascii="Times" w:hAnsi="Times" w:cs="Apple Symbols"/>
          <w:sz w:val="20"/>
          <w:szCs w:val="20"/>
          <w:lang w:eastAsia="fr-FR"/>
        </w:rPr>
        <w:t>；</w:t>
      </w:r>
      <w:r w:rsidRPr="00B82B37">
        <w:rPr>
          <w:rFonts w:ascii="Times" w:hAnsi="Times" w:cs="ヒラギノ明朝 ProN W3"/>
          <w:sz w:val="20"/>
          <w:szCs w:val="20"/>
          <w:lang w:eastAsia="fr-FR"/>
        </w:rPr>
        <w:t>除零</w:t>
      </w:r>
      <w:r w:rsidRPr="00B82B37">
        <w:rPr>
          <w:rFonts w:ascii="Times" w:hAnsi="Times" w:cs="Apple Symbols"/>
          <w:sz w:val="20"/>
          <w:szCs w:val="20"/>
          <w:lang w:eastAsia="fr-FR"/>
        </w:rPr>
        <w:t>，</w:t>
      </w:r>
      <w:r w:rsidRPr="00B82B37">
        <w:rPr>
          <w:rFonts w:ascii="Times" w:hAnsi="Times" w:cs="Times New Roman"/>
          <w:sz w:val="20"/>
          <w:szCs w:val="20"/>
          <w:lang w:eastAsia="fr-FR"/>
        </w:rPr>
        <w:t>折五板。</w:t>
      </w:r>
      <w:r w:rsidRPr="00B82B37">
        <w:rPr>
          <w:rFonts w:ascii="Times" w:hAnsi="Times" w:cs="ヒラギノ明朝 ProN W3"/>
          <w:szCs w:val="20"/>
          <w:lang w:eastAsia="fr-FR"/>
        </w:rPr>
        <w:t>三</w:t>
      </w:r>
      <w:r w:rsidRPr="00B82B37">
        <w:rPr>
          <w:rFonts w:ascii="Times" w:hAnsi="Times" w:cs="Times New Roman"/>
          <w:szCs w:val="20"/>
          <w:lang w:eastAsia="fr-FR"/>
        </w:rPr>
        <w:t>十</w:t>
      </w:r>
      <w:r w:rsidRPr="00B82B37">
        <w:rPr>
          <w:rFonts w:ascii="Times" w:hAnsi="Times" w:cs="Apple Symbols"/>
          <w:sz w:val="20"/>
          <w:szCs w:val="20"/>
          <w:lang w:eastAsia="fr-FR"/>
        </w:rPr>
        <w:t>；</w:t>
      </w:r>
      <w:r w:rsidRPr="00B82B37">
        <w:rPr>
          <w:rFonts w:ascii="Times" w:hAnsi="Times" w:cs="Times New Roman"/>
          <w:sz w:val="20"/>
          <w:szCs w:val="20"/>
          <w:lang w:eastAsia="fr-FR"/>
        </w:rPr>
        <w:t>除零</w:t>
      </w:r>
      <w:r w:rsidRPr="00B82B37">
        <w:rPr>
          <w:rFonts w:ascii="Times" w:hAnsi="Times" w:cs="Apple Symbols"/>
          <w:sz w:val="20"/>
          <w:szCs w:val="20"/>
          <w:lang w:eastAsia="fr-FR"/>
        </w:rPr>
        <w:t>，</w:t>
      </w:r>
      <w:r w:rsidRPr="00B82B37">
        <w:rPr>
          <w:rFonts w:ascii="Times" w:hAnsi="Times" w:cs="Times New Roman"/>
          <w:sz w:val="20"/>
          <w:szCs w:val="20"/>
          <w:lang w:eastAsia="fr-FR"/>
        </w:rPr>
        <w:t>折一十板。</w:t>
      </w:r>
      <w:r w:rsidRPr="00B82B37">
        <w:rPr>
          <w:rFonts w:ascii="Times" w:hAnsi="Times" w:cs="Times New Roman"/>
          <w:szCs w:val="20"/>
          <w:lang w:eastAsia="fr-FR"/>
        </w:rPr>
        <w:t>四十</w:t>
      </w:r>
      <w:r w:rsidRPr="00B82B37">
        <w:rPr>
          <w:rFonts w:ascii="Times" w:hAnsi="Times" w:cs="Apple Symbols"/>
          <w:sz w:val="20"/>
          <w:szCs w:val="20"/>
          <w:lang w:eastAsia="fr-FR"/>
        </w:rPr>
        <w:t>；</w:t>
      </w:r>
      <w:r w:rsidRPr="00B82B37">
        <w:rPr>
          <w:rFonts w:ascii="Times" w:hAnsi="Times" w:cs="Times New Roman"/>
          <w:sz w:val="20"/>
          <w:szCs w:val="20"/>
          <w:lang w:eastAsia="fr-FR"/>
        </w:rPr>
        <w:t>除零</w:t>
      </w:r>
      <w:r w:rsidRPr="00B82B37">
        <w:rPr>
          <w:rFonts w:ascii="Times" w:hAnsi="Times" w:cs="Apple Symbols"/>
          <w:sz w:val="20"/>
          <w:szCs w:val="20"/>
          <w:lang w:eastAsia="fr-FR"/>
        </w:rPr>
        <w:t>，</w:t>
      </w:r>
      <w:r w:rsidRPr="00B82B37">
        <w:rPr>
          <w:rFonts w:ascii="Times" w:hAnsi="Times" w:cs="Times New Roman"/>
          <w:sz w:val="20"/>
          <w:szCs w:val="20"/>
          <w:lang w:eastAsia="fr-FR"/>
        </w:rPr>
        <w:t>折一十五板。</w:t>
      </w:r>
      <w:r w:rsidRPr="00B82B37">
        <w:rPr>
          <w:rFonts w:ascii="Times" w:hAnsi="Times" w:cs="Times New Roman"/>
          <w:szCs w:val="20"/>
          <w:lang w:eastAsia="fr-FR"/>
        </w:rPr>
        <w:t>五十</w:t>
      </w:r>
      <w:r w:rsidRPr="00B82B37">
        <w:rPr>
          <w:rFonts w:ascii="Times" w:hAnsi="Times" w:cs="Apple Symbols"/>
          <w:sz w:val="20"/>
          <w:szCs w:val="20"/>
          <w:lang w:eastAsia="fr-FR"/>
        </w:rPr>
        <w:t>；</w:t>
      </w:r>
      <w:r w:rsidRPr="00B82B37">
        <w:rPr>
          <w:rFonts w:ascii="Times" w:hAnsi="Times" w:cs="Times New Roman"/>
          <w:sz w:val="20"/>
          <w:szCs w:val="20"/>
          <w:lang w:eastAsia="fr-FR"/>
        </w:rPr>
        <w:t>折二十板。</w:t>
      </w:r>
    </w:p>
    <w:p w14:paraId="72897DF5" w14:textId="77777777" w:rsidR="009B79AC" w:rsidRPr="00B82B37" w:rsidRDefault="009B79AC" w:rsidP="005976DA">
      <w:pPr>
        <w:spacing w:beforeLines="1" w:before="2" w:afterLines="1" w:after="2"/>
        <w:rPr>
          <w:rFonts w:ascii="Times" w:hAnsi="Times" w:cs="Times New Roman"/>
          <w:sz w:val="20"/>
          <w:szCs w:val="20"/>
          <w:lang w:eastAsia="fr-FR"/>
        </w:rPr>
      </w:pPr>
      <w:r w:rsidRPr="00B82B37">
        <w:rPr>
          <w:rFonts w:ascii="Times" w:hAnsi="Times" w:cs="ヒラギノ明朝 ProN W3"/>
          <w:szCs w:val="20"/>
          <w:lang w:eastAsia="fr-FR"/>
        </w:rPr>
        <w:t>杖</w:t>
      </w:r>
      <w:r w:rsidRPr="00B82B37">
        <w:rPr>
          <w:rFonts w:ascii="Times" w:hAnsi="Times" w:cs="Times New Roman"/>
          <w:szCs w:val="20"/>
          <w:lang w:eastAsia="fr-FR"/>
        </w:rPr>
        <w:t>刑五</w:t>
      </w:r>
      <w:r w:rsidRPr="00B82B37">
        <w:rPr>
          <w:rFonts w:ascii="Times" w:hAnsi="Times" w:cs="Apple Symbols"/>
          <w:sz w:val="20"/>
          <w:szCs w:val="20"/>
          <w:lang w:eastAsia="fr-FR"/>
        </w:rPr>
        <w:t>：</w:t>
      </w:r>
      <w:r w:rsidRPr="00B82B37">
        <w:rPr>
          <w:rFonts w:ascii="Times" w:hAnsi="Times" w:cs="Times New Roman"/>
          <w:sz w:val="20"/>
          <w:szCs w:val="20"/>
          <w:lang w:eastAsia="fr-FR"/>
        </w:rPr>
        <w:t>杖重於笞</w:t>
      </w:r>
      <w:r w:rsidRPr="00B82B37">
        <w:rPr>
          <w:rFonts w:ascii="Times" w:hAnsi="Times" w:cs="Apple Symbols"/>
          <w:sz w:val="20"/>
          <w:szCs w:val="20"/>
          <w:lang w:eastAsia="fr-FR"/>
        </w:rPr>
        <w:t>，</w:t>
      </w:r>
      <w:r w:rsidRPr="00B82B37">
        <w:rPr>
          <w:rFonts w:ascii="Times" w:hAnsi="Times" w:cs="Times New Roman"/>
          <w:sz w:val="20"/>
          <w:szCs w:val="20"/>
          <w:lang w:eastAsia="fr-FR"/>
        </w:rPr>
        <w:t>用大竹板。</w:t>
      </w:r>
      <w:r w:rsidRPr="00B82B37">
        <w:rPr>
          <w:rFonts w:ascii="Times" w:hAnsi="Times" w:cs="ヒラギノ明朝 ProN W3"/>
          <w:szCs w:val="20"/>
          <w:lang w:eastAsia="fr-FR"/>
        </w:rPr>
        <w:t>六</w:t>
      </w:r>
      <w:r w:rsidRPr="00B82B37">
        <w:rPr>
          <w:rFonts w:ascii="Times" w:hAnsi="Times" w:cs="Times New Roman"/>
          <w:szCs w:val="20"/>
          <w:lang w:eastAsia="fr-FR"/>
        </w:rPr>
        <w:t>十</w:t>
      </w:r>
      <w:r w:rsidRPr="00B82B37">
        <w:rPr>
          <w:rFonts w:ascii="Times" w:hAnsi="Times" w:cs="Apple Symbols"/>
          <w:sz w:val="20"/>
          <w:szCs w:val="20"/>
          <w:lang w:eastAsia="fr-FR"/>
        </w:rPr>
        <w:t>；</w:t>
      </w:r>
      <w:r w:rsidRPr="00B82B37">
        <w:rPr>
          <w:rFonts w:ascii="Times" w:hAnsi="Times" w:cs="Times New Roman"/>
          <w:sz w:val="20"/>
          <w:szCs w:val="20"/>
          <w:lang w:eastAsia="fr-FR"/>
        </w:rPr>
        <w:t>除零</w:t>
      </w:r>
      <w:r w:rsidRPr="00B82B37">
        <w:rPr>
          <w:rFonts w:ascii="Times" w:hAnsi="Times" w:cs="Apple Symbols"/>
          <w:sz w:val="20"/>
          <w:szCs w:val="20"/>
          <w:lang w:eastAsia="fr-FR"/>
        </w:rPr>
        <w:t>，</w:t>
      </w:r>
      <w:r w:rsidRPr="00B82B37">
        <w:rPr>
          <w:rFonts w:ascii="Times" w:hAnsi="Times" w:cs="Times New Roman"/>
          <w:sz w:val="20"/>
          <w:szCs w:val="20"/>
          <w:lang w:eastAsia="fr-FR"/>
        </w:rPr>
        <w:t>折二十板。</w:t>
      </w:r>
      <w:r w:rsidRPr="00B82B37">
        <w:rPr>
          <w:rFonts w:ascii="Times" w:hAnsi="Times" w:cs="ヒラギノ明朝 ProN W3"/>
          <w:szCs w:val="20"/>
          <w:lang w:eastAsia="fr-FR"/>
        </w:rPr>
        <w:t>七</w:t>
      </w:r>
      <w:r w:rsidRPr="00B82B37">
        <w:rPr>
          <w:rFonts w:ascii="Times" w:hAnsi="Times" w:cs="Times New Roman"/>
          <w:szCs w:val="20"/>
          <w:lang w:eastAsia="fr-FR"/>
        </w:rPr>
        <w:t>十</w:t>
      </w:r>
      <w:r w:rsidRPr="00B82B37">
        <w:rPr>
          <w:rFonts w:ascii="Times" w:hAnsi="Times" w:cs="Apple Symbols"/>
          <w:sz w:val="20"/>
          <w:szCs w:val="20"/>
          <w:lang w:eastAsia="fr-FR"/>
        </w:rPr>
        <w:t>；</w:t>
      </w:r>
      <w:r w:rsidRPr="00B82B37">
        <w:rPr>
          <w:rFonts w:ascii="Times" w:hAnsi="Times" w:cs="Times New Roman"/>
          <w:sz w:val="20"/>
          <w:szCs w:val="20"/>
          <w:lang w:eastAsia="fr-FR"/>
        </w:rPr>
        <w:t>除零</w:t>
      </w:r>
      <w:r w:rsidRPr="00B82B37">
        <w:rPr>
          <w:rFonts w:ascii="Times" w:hAnsi="Times" w:cs="Apple Symbols"/>
          <w:sz w:val="20"/>
          <w:szCs w:val="20"/>
          <w:lang w:eastAsia="fr-FR"/>
        </w:rPr>
        <w:t>，</w:t>
      </w:r>
      <w:r w:rsidRPr="00B82B37">
        <w:rPr>
          <w:rFonts w:ascii="Times" w:hAnsi="Times" w:cs="Times New Roman"/>
          <w:sz w:val="20"/>
          <w:szCs w:val="20"/>
          <w:lang w:eastAsia="fr-FR"/>
        </w:rPr>
        <w:t>折二十五板。</w:t>
      </w:r>
      <w:r w:rsidRPr="00B82B37">
        <w:rPr>
          <w:rFonts w:ascii="Times" w:hAnsi="Times" w:cs="ヒラギノ明朝 ProN W3"/>
          <w:szCs w:val="20"/>
          <w:lang w:eastAsia="fr-FR"/>
        </w:rPr>
        <w:t>八</w:t>
      </w:r>
      <w:r w:rsidRPr="00B82B37">
        <w:rPr>
          <w:rFonts w:ascii="Times" w:hAnsi="Times" w:cs="Times New Roman"/>
          <w:szCs w:val="20"/>
          <w:lang w:eastAsia="fr-FR"/>
        </w:rPr>
        <w:t>十</w:t>
      </w:r>
      <w:r w:rsidRPr="00B82B37">
        <w:rPr>
          <w:rFonts w:ascii="Times" w:hAnsi="Times" w:cs="Apple Symbols"/>
          <w:sz w:val="20"/>
          <w:szCs w:val="20"/>
          <w:lang w:eastAsia="fr-FR"/>
        </w:rPr>
        <w:t>；</w:t>
      </w:r>
      <w:r w:rsidRPr="00B82B37">
        <w:rPr>
          <w:rFonts w:ascii="Times" w:hAnsi="Times" w:cs="Times New Roman"/>
          <w:sz w:val="20"/>
          <w:szCs w:val="20"/>
          <w:lang w:eastAsia="fr-FR"/>
        </w:rPr>
        <w:t>除零</w:t>
      </w:r>
      <w:r w:rsidRPr="00B82B37">
        <w:rPr>
          <w:rFonts w:ascii="Times" w:hAnsi="Times" w:cs="Apple Symbols"/>
          <w:sz w:val="20"/>
          <w:szCs w:val="20"/>
          <w:lang w:eastAsia="fr-FR"/>
        </w:rPr>
        <w:t>，</w:t>
      </w:r>
      <w:r w:rsidRPr="00B82B37">
        <w:rPr>
          <w:rFonts w:ascii="Times" w:hAnsi="Times" w:cs="Times New Roman"/>
          <w:sz w:val="20"/>
          <w:szCs w:val="20"/>
          <w:lang w:eastAsia="fr-FR"/>
        </w:rPr>
        <w:t>折三十板。</w:t>
      </w:r>
      <w:r w:rsidRPr="00B82B37">
        <w:rPr>
          <w:rFonts w:ascii="Times" w:hAnsi="Times" w:cs="ヒラギノ明朝 ProN W3"/>
          <w:szCs w:val="20"/>
          <w:lang w:eastAsia="fr-FR"/>
        </w:rPr>
        <w:t>九</w:t>
      </w:r>
      <w:r w:rsidRPr="00B82B37">
        <w:rPr>
          <w:rFonts w:ascii="Times" w:hAnsi="Times" w:cs="Times New Roman"/>
          <w:szCs w:val="20"/>
          <w:lang w:eastAsia="fr-FR"/>
        </w:rPr>
        <w:t>十</w:t>
      </w:r>
      <w:r w:rsidRPr="00B82B37">
        <w:rPr>
          <w:rFonts w:ascii="Times" w:hAnsi="Times" w:cs="Apple Symbols"/>
          <w:sz w:val="20"/>
          <w:szCs w:val="20"/>
          <w:lang w:eastAsia="fr-FR"/>
        </w:rPr>
        <w:t>；</w:t>
      </w:r>
      <w:r w:rsidRPr="00B82B37">
        <w:rPr>
          <w:rFonts w:ascii="Times" w:hAnsi="Times" w:cs="Times New Roman"/>
          <w:sz w:val="20"/>
          <w:szCs w:val="20"/>
          <w:lang w:eastAsia="fr-FR"/>
        </w:rPr>
        <w:t>除零</w:t>
      </w:r>
      <w:r w:rsidRPr="00B82B37">
        <w:rPr>
          <w:rFonts w:ascii="Times" w:hAnsi="Times" w:cs="Apple Symbols"/>
          <w:sz w:val="20"/>
          <w:szCs w:val="20"/>
          <w:lang w:eastAsia="fr-FR"/>
        </w:rPr>
        <w:t>，</w:t>
      </w:r>
      <w:r w:rsidRPr="00B82B37">
        <w:rPr>
          <w:rFonts w:ascii="Times" w:hAnsi="Times" w:cs="Times New Roman"/>
          <w:sz w:val="20"/>
          <w:szCs w:val="20"/>
          <w:lang w:eastAsia="fr-FR"/>
        </w:rPr>
        <w:t>折三十五板。</w:t>
      </w:r>
      <w:r w:rsidRPr="00B82B37">
        <w:rPr>
          <w:rFonts w:ascii="Times" w:hAnsi="Times" w:cs="Times New Roman"/>
          <w:szCs w:val="20"/>
          <w:lang w:eastAsia="fr-FR"/>
        </w:rPr>
        <w:t>一百</w:t>
      </w:r>
      <w:r w:rsidRPr="00B82B37">
        <w:rPr>
          <w:rFonts w:ascii="Times" w:hAnsi="Times" w:cs="Apple Symbols"/>
          <w:sz w:val="20"/>
          <w:szCs w:val="20"/>
          <w:lang w:eastAsia="fr-FR"/>
        </w:rPr>
        <w:t>；</w:t>
      </w:r>
      <w:r w:rsidRPr="00B82B37">
        <w:rPr>
          <w:rFonts w:ascii="Times" w:hAnsi="Times" w:cs="Times New Roman"/>
          <w:sz w:val="20"/>
          <w:szCs w:val="20"/>
          <w:lang w:eastAsia="fr-FR"/>
        </w:rPr>
        <w:t>折四十板。</w:t>
      </w:r>
    </w:p>
    <w:p w14:paraId="1FB21186" w14:textId="77777777" w:rsidR="009B79AC" w:rsidRPr="00B82B37" w:rsidRDefault="009B79AC" w:rsidP="005976DA">
      <w:pPr>
        <w:spacing w:beforeLines="1" w:before="2" w:afterLines="1" w:after="2"/>
        <w:rPr>
          <w:rFonts w:ascii="Times" w:hAnsi="Times" w:cs="Times New Roman"/>
          <w:szCs w:val="20"/>
          <w:lang w:eastAsia="fr-FR"/>
        </w:rPr>
      </w:pPr>
      <w:r w:rsidRPr="00B82B37">
        <w:rPr>
          <w:rFonts w:ascii="Times" w:hAnsi="Times" w:cs="ヒラギノ明朝 ProN W3"/>
          <w:szCs w:val="20"/>
          <w:lang w:eastAsia="fr-FR"/>
        </w:rPr>
        <w:t>徒</w:t>
      </w:r>
      <w:r w:rsidRPr="00B82B37">
        <w:rPr>
          <w:rFonts w:ascii="Times" w:hAnsi="Times" w:cs="Times New Roman"/>
          <w:szCs w:val="20"/>
          <w:lang w:eastAsia="fr-FR"/>
        </w:rPr>
        <w:t>刑五</w:t>
      </w:r>
      <w:r w:rsidRPr="00B82B37">
        <w:rPr>
          <w:rFonts w:ascii="Times" w:hAnsi="Times" w:cs="Apple Symbols"/>
          <w:szCs w:val="20"/>
          <w:lang w:eastAsia="fr-FR"/>
        </w:rPr>
        <w:t>：</w:t>
      </w:r>
      <w:r w:rsidRPr="00B82B37">
        <w:rPr>
          <w:rFonts w:ascii="Times" w:hAnsi="Times" w:cs="Times New Roman"/>
          <w:szCs w:val="20"/>
          <w:lang w:eastAsia="fr-FR"/>
        </w:rPr>
        <w:t>徒者</w:t>
      </w:r>
      <w:r w:rsidRPr="00B82B37">
        <w:rPr>
          <w:rFonts w:ascii="Times" w:hAnsi="Times" w:cs="Apple Symbols"/>
          <w:szCs w:val="20"/>
          <w:lang w:eastAsia="fr-FR"/>
        </w:rPr>
        <w:t>，</w:t>
      </w:r>
      <w:r w:rsidRPr="00B82B37">
        <w:rPr>
          <w:rFonts w:ascii="Times" w:hAnsi="Times" w:cs="Times New Roman"/>
          <w:szCs w:val="20"/>
          <w:lang w:eastAsia="fr-FR"/>
        </w:rPr>
        <w:t>奴也</w:t>
      </w:r>
      <w:r w:rsidRPr="00B82B37">
        <w:rPr>
          <w:rFonts w:ascii="Times" w:hAnsi="Times" w:cs="Apple Symbols"/>
          <w:szCs w:val="20"/>
          <w:lang w:eastAsia="fr-FR"/>
        </w:rPr>
        <w:t>，</w:t>
      </w:r>
      <w:r w:rsidRPr="00B82B37">
        <w:rPr>
          <w:rFonts w:ascii="Times" w:hAnsi="Times" w:cs="Times New Roman"/>
          <w:szCs w:val="20"/>
          <w:lang w:eastAsia="fr-FR"/>
        </w:rPr>
        <w:t>蓋奴辱之。一年</w:t>
      </w:r>
      <w:r w:rsidRPr="00B82B37">
        <w:rPr>
          <w:rFonts w:ascii="Times" w:hAnsi="Times" w:cs="Apple Symbols"/>
          <w:szCs w:val="20"/>
          <w:lang w:eastAsia="fr-FR"/>
        </w:rPr>
        <w:t>，</w:t>
      </w:r>
      <w:r w:rsidRPr="00B82B37">
        <w:rPr>
          <w:rFonts w:ascii="Times" w:hAnsi="Times" w:cs="Times New Roman"/>
          <w:szCs w:val="20"/>
          <w:lang w:eastAsia="fr-FR"/>
        </w:rPr>
        <w:t>杖六十</w:t>
      </w:r>
      <w:r w:rsidRPr="00B82B37">
        <w:rPr>
          <w:rFonts w:ascii="Times" w:hAnsi="Times" w:cs="Apple Symbols"/>
          <w:szCs w:val="20"/>
          <w:lang w:eastAsia="fr-FR"/>
        </w:rPr>
        <w:t>；</w:t>
      </w:r>
      <w:r w:rsidRPr="00B82B37">
        <w:rPr>
          <w:rFonts w:ascii="Times" w:hAnsi="Times" w:cs="Times New Roman"/>
          <w:szCs w:val="20"/>
          <w:lang w:eastAsia="fr-FR"/>
        </w:rPr>
        <w:t>一年半</w:t>
      </w:r>
      <w:r w:rsidRPr="00B82B37">
        <w:rPr>
          <w:rFonts w:ascii="Times" w:hAnsi="Times" w:cs="Apple Symbols"/>
          <w:szCs w:val="20"/>
          <w:lang w:eastAsia="fr-FR"/>
        </w:rPr>
        <w:t>，</w:t>
      </w:r>
      <w:r w:rsidRPr="00B82B37">
        <w:rPr>
          <w:rFonts w:ascii="Times" w:hAnsi="Times" w:cs="Times New Roman"/>
          <w:szCs w:val="20"/>
          <w:lang w:eastAsia="fr-FR"/>
        </w:rPr>
        <w:t>杖七十</w:t>
      </w:r>
      <w:r w:rsidRPr="00B82B37">
        <w:rPr>
          <w:rFonts w:ascii="Times" w:hAnsi="Times" w:cs="Apple Symbols"/>
          <w:szCs w:val="20"/>
          <w:lang w:eastAsia="fr-FR"/>
        </w:rPr>
        <w:t>；</w:t>
      </w:r>
      <w:r w:rsidRPr="00B82B37">
        <w:rPr>
          <w:rFonts w:ascii="Times" w:hAnsi="Times" w:cs="Times New Roman"/>
          <w:szCs w:val="20"/>
          <w:lang w:eastAsia="fr-FR"/>
        </w:rPr>
        <w:t>二年</w:t>
      </w:r>
      <w:r w:rsidRPr="00B82B37">
        <w:rPr>
          <w:rFonts w:ascii="Times" w:hAnsi="Times" w:cs="Apple Symbols"/>
          <w:szCs w:val="20"/>
          <w:lang w:eastAsia="fr-FR"/>
        </w:rPr>
        <w:t>，</w:t>
      </w:r>
      <w:r w:rsidRPr="00B82B37">
        <w:rPr>
          <w:rFonts w:ascii="Times" w:hAnsi="Times" w:cs="Times New Roman"/>
          <w:szCs w:val="20"/>
          <w:lang w:eastAsia="fr-FR"/>
        </w:rPr>
        <w:t>杖八十</w:t>
      </w:r>
      <w:r w:rsidRPr="00B82B37">
        <w:rPr>
          <w:rFonts w:ascii="Times" w:hAnsi="Times" w:cs="Apple Symbols"/>
          <w:szCs w:val="20"/>
          <w:lang w:eastAsia="fr-FR"/>
        </w:rPr>
        <w:t>；</w:t>
      </w:r>
      <w:r w:rsidRPr="00B82B37">
        <w:rPr>
          <w:rFonts w:ascii="Times" w:hAnsi="Times" w:cs="Times New Roman"/>
          <w:szCs w:val="20"/>
          <w:lang w:eastAsia="fr-FR"/>
        </w:rPr>
        <w:t>二年半</w:t>
      </w:r>
      <w:r w:rsidRPr="00B82B37">
        <w:rPr>
          <w:rFonts w:ascii="Times" w:hAnsi="Times" w:cs="Apple Symbols"/>
          <w:szCs w:val="20"/>
          <w:lang w:eastAsia="fr-FR"/>
        </w:rPr>
        <w:t>，</w:t>
      </w:r>
      <w:r w:rsidRPr="00B82B37">
        <w:rPr>
          <w:rFonts w:ascii="Times" w:hAnsi="Times" w:cs="Times New Roman"/>
          <w:szCs w:val="20"/>
          <w:lang w:eastAsia="fr-FR"/>
        </w:rPr>
        <w:t>杖九十</w:t>
      </w:r>
      <w:r w:rsidRPr="00B82B37">
        <w:rPr>
          <w:rFonts w:ascii="Times" w:hAnsi="Times" w:cs="Apple Symbols"/>
          <w:szCs w:val="20"/>
          <w:lang w:eastAsia="fr-FR"/>
        </w:rPr>
        <w:t>；</w:t>
      </w:r>
      <w:r w:rsidRPr="00B82B37">
        <w:rPr>
          <w:rFonts w:ascii="Times" w:hAnsi="Times" w:cs="Times New Roman"/>
          <w:szCs w:val="20"/>
          <w:lang w:eastAsia="fr-FR"/>
        </w:rPr>
        <w:t>三年</w:t>
      </w:r>
      <w:r w:rsidRPr="00B82B37">
        <w:rPr>
          <w:rFonts w:ascii="Times" w:hAnsi="Times" w:cs="Apple Symbols"/>
          <w:szCs w:val="20"/>
          <w:lang w:eastAsia="fr-FR"/>
        </w:rPr>
        <w:t>，</w:t>
      </w:r>
      <w:r w:rsidRPr="00B82B37">
        <w:rPr>
          <w:rFonts w:ascii="Times" w:hAnsi="Times" w:cs="Times New Roman"/>
          <w:szCs w:val="20"/>
          <w:lang w:eastAsia="fr-FR"/>
        </w:rPr>
        <w:t>杖一百。</w:t>
      </w:r>
    </w:p>
    <w:p w14:paraId="0D56FC5A" w14:textId="77777777" w:rsidR="009B79AC" w:rsidRPr="00B82B37" w:rsidRDefault="009B79AC" w:rsidP="005976DA">
      <w:pPr>
        <w:spacing w:beforeLines="1" w:before="2" w:afterLines="1" w:after="2"/>
        <w:rPr>
          <w:rFonts w:ascii="Times" w:hAnsi="Times" w:cs="Times New Roman"/>
          <w:szCs w:val="20"/>
          <w:lang w:eastAsia="fr-FR"/>
        </w:rPr>
      </w:pPr>
      <w:r w:rsidRPr="00B82B37">
        <w:rPr>
          <w:rFonts w:ascii="Times" w:hAnsi="Times" w:cs="ヒラギノ明朝 ProN W3"/>
          <w:szCs w:val="20"/>
          <w:lang w:eastAsia="fr-FR"/>
        </w:rPr>
        <w:t>流</w:t>
      </w:r>
      <w:r w:rsidRPr="00B82B37">
        <w:rPr>
          <w:rFonts w:ascii="Times" w:hAnsi="Times" w:cs="Times New Roman"/>
          <w:szCs w:val="20"/>
          <w:lang w:eastAsia="fr-FR"/>
        </w:rPr>
        <w:t>刑三</w:t>
      </w:r>
      <w:r w:rsidRPr="00B82B37">
        <w:rPr>
          <w:rFonts w:ascii="Times" w:hAnsi="Times" w:cs="Apple Symbols"/>
          <w:sz w:val="20"/>
          <w:szCs w:val="20"/>
          <w:lang w:eastAsia="fr-FR"/>
        </w:rPr>
        <w:t>：</w:t>
      </w:r>
      <w:r w:rsidRPr="00B82B37">
        <w:rPr>
          <w:rFonts w:ascii="Times" w:hAnsi="Times" w:cs="ヒラギノ明朝 ProN W3"/>
          <w:sz w:val="20"/>
          <w:szCs w:val="20"/>
          <w:lang w:eastAsia="fr-FR"/>
        </w:rPr>
        <w:t>不忍</w:t>
      </w:r>
      <w:r w:rsidRPr="00B82B37">
        <w:rPr>
          <w:rFonts w:ascii="Times" w:hAnsi="Times" w:cs="Times New Roman"/>
          <w:sz w:val="20"/>
          <w:szCs w:val="20"/>
          <w:lang w:eastAsia="fr-FR"/>
        </w:rPr>
        <w:t>刑殺</w:t>
      </w:r>
      <w:r w:rsidRPr="00B82B37">
        <w:rPr>
          <w:rFonts w:ascii="Times" w:hAnsi="Times" w:cs="Apple Symbols"/>
          <w:sz w:val="20"/>
          <w:szCs w:val="20"/>
          <w:lang w:eastAsia="fr-FR"/>
        </w:rPr>
        <w:t>，</w:t>
      </w:r>
      <w:r w:rsidRPr="00B82B37">
        <w:rPr>
          <w:rFonts w:ascii="Times" w:hAnsi="Times" w:cs="Times New Roman"/>
          <w:sz w:val="20"/>
          <w:szCs w:val="20"/>
          <w:lang w:eastAsia="fr-FR"/>
        </w:rPr>
        <w:t>流之遠方。</w:t>
      </w:r>
      <w:r w:rsidRPr="00B82B37">
        <w:rPr>
          <w:rFonts w:ascii="Times" w:hAnsi="Times" w:cs="Times New Roman"/>
          <w:szCs w:val="20"/>
          <w:lang w:eastAsia="fr-FR"/>
        </w:rPr>
        <w:t>二千里</w:t>
      </w:r>
      <w:r w:rsidRPr="00B82B37">
        <w:rPr>
          <w:rFonts w:ascii="Times" w:hAnsi="Times" w:cs="Apple Symbols"/>
          <w:szCs w:val="20"/>
          <w:lang w:eastAsia="fr-FR"/>
        </w:rPr>
        <w:t>，</w:t>
      </w:r>
      <w:r w:rsidRPr="00B82B37">
        <w:rPr>
          <w:rFonts w:ascii="Times" w:hAnsi="Times" w:cs="Times New Roman"/>
          <w:szCs w:val="20"/>
          <w:lang w:eastAsia="fr-FR"/>
        </w:rPr>
        <w:t>杖一百</w:t>
      </w:r>
      <w:r w:rsidRPr="00B82B37">
        <w:rPr>
          <w:rFonts w:ascii="Times" w:hAnsi="Times" w:cs="Apple Symbols"/>
          <w:szCs w:val="20"/>
          <w:lang w:eastAsia="fr-FR"/>
        </w:rPr>
        <w:t>；</w:t>
      </w:r>
      <w:r w:rsidRPr="00B82B37">
        <w:rPr>
          <w:rFonts w:ascii="Times" w:hAnsi="Times" w:cs="Times New Roman"/>
          <w:szCs w:val="20"/>
          <w:lang w:eastAsia="fr-FR"/>
        </w:rPr>
        <w:t>二千五百里</w:t>
      </w:r>
      <w:r w:rsidRPr="00B82B37">
        <w:rPr>
          <w:rFonts w:ascii="Times" w:hAnsi="Times" w:cs="Apple Symbols"/>
          <w:szCs w:val="20"/>
          <w:lang w:eastAsia="fr-FR"/>
        </w:rPr>
        <w:t>，</w:t>
      </w:r>
      <w:r w:rsidRPr="00B82B37">
        <w:rPr>
          <w:rFonts w:ascii="Times" w:hAnsi="Times" w:cs="Times New Roman"/>
          <w:szCs w:val="20"/>
          <w:lang w:eastAsia="fr-FR"/>
        </w:rPr>
        <w:t>杖一百</w:t>
      </w:r>
      <w:r w:rsidRPr="00B82B37">
        <w:rPr>
          <w:rFonts w:ascii="Times" w:hAnsi="Times" w:cs="Apple Symbols"/>
          <w:szCs w:val="20"/>
          <w:lang w:eastAsia="fr-FR"/>
        </w:rPr>
        <w:t>；</w:t>
      </w:r>
      <w:r w:rsidRPr="00B82B37">
        <w:rPr>
          <w:rFonts w:ascii="Times" w:hAnsi="Times" w:cs="Times New Roman"/>
          <w:szCs w:val="20"/>
          <w:lang w:eastAsia="fr-FR"/>
        </w:rPr>
        <w:t>三千里</w:t>
      </w:r>
      <w:r w:rsidRPr="00B82B37">
        <w:rPr>
          <w:rFonts w:ascii="Times" w:hAnsi="Times" w:cs="Apple Symbols"/>
          <w:szCs w:val="20"/>
          <w:lang w:eastAsia="fr-FR"/>
        </w:rPr>
        <w:t>，</w:t>
      </w:r>
      <w:r w:rsidRPr="00B82B37">
        <w:rPr>
          <w:rFonts w:ascii="Times" w:hAnsi="Times" w:cs="Times New Roman"/>
          <w:szCs w:val="20"/>
          <w:lang w:eastAsia="fr-FR"/>
        </w:rPr>
        <w:t>杖一百。</w:t>
      </w:r>
    </w:p>
    <w:p w14:paraId="5D1BC4C9" w14:textId="77777777" w:rsidR="009B79AC" w:rsidRPr="00B82B37" w:rsidRDefault="009B79AC" w:rsidP="005976DA">
      <w:pPr>
        <w:spacing w:beforeLines="1" w:before="2" w:afterLines="1" w:after="2"/>
        <w:rPr>
          <w:rFonts w:ascii="Times" w:hAnsi="Times" w:cs="Times New Roman"/>
          <w:sz w:val="20"/>
          <w:szCs w:val="20"/>
          <w:lang w:eastAsia="fr-FR"/>
        </w:rPr>
      </w:pPr>
      <w:r w:rsidRPr="00B82B37">
        <w:rPr>
          <w:rFonts w:ascii="Times" w:hAnsi="Times" w:cs="ヒラギノ明朝 ProN W3"/>
          <w:szCs w:val="20"/>
          <w:lang w:eastAsia="fr-FR"/>
        </w:rPr>
        <w:t>死</w:t>
      </w:r>
      <w:r w:rsidRPr="00B82B37">
        <w:rPr>
          <w:rFonts w:ascii="Times" w:hAnsi="Times" w:cs="Times New Roman"/>
          <w:szCs w:val="20"/>
          <w:lang w:eastAsia="fr-FR"/>
        </w:rPr>
        <w:t>刑二</w:t>
      </w:r>
      <w:r w:rsidRPr="00B82B37">
        <w:rPr>
          <w:rFonts w:ascii="Times" w:hAnsi="Times" w:cs="Apple Symbols"/>
          <w:sz w:val="20"/>
          <w:szCs w:val="20"/>
          <w:lang w:eastAsia="fr-FR"/>
        </w:rPr>
        <w:t>：</w:t>
      </w:r>
      <w:r w:rsidRPr="00B82B37">
        <w:rPr>
          <w:rFonts w:ascii="Times" w:hAnsi="Times" w:cs="Times New Roman"/>
          <w:szCs w:val="20"/>
          <w:lang w:eastAsia="fr-FR"/>
        </w:rPr>
        <w:t>絞</w:t>
      </w:r>
      <w:r w:rsidRPr="00B82B37">
        <w:rPr>
          <w:rFonts w:ascii="Times" w:hAnsi="Times" w:cs="Apple Symbols"/>
          <w:szCs w:val="20"/>
          <w:lang w:eastAsia="fr-FR"/>
        </w:rPr>
        <w:t>；</w:t>
      </w:r>
      <w:r w:rsidRPr="00B82B37">
        <w:rPr>
          <w:rFonts w:ascii="Times" w:hAnsi="Times" w:cs="Times New Roman"/>
          <w:szCs w:val="20"/>
          <w:lang w:eastAsia="fr-FR"/>
        </w:rPr>
        <w:t>斬。</w:t>
      </w:r>
      <w:r w:rsidRPr="00B82B37">
        <w:rPr>
          <w:rFonts w:ascii="Times" w:hAnsi="Times" w:cs="ヒラギノ明朝 ProN W3"/>
          <w:sz w:val="20"/>
          <w:szCs w:val="20"/>
          <w:lang w:eastAsia="fr-FR"/>
        </w:rPr>
        <w:t>內外</w:t>
      </w:r>
      <w:r w:rsidRPr="00B82B37">
        <w:rPr>
          <w:rFonts w:ascii="Times" w:hAnsi="Times" w:cs="Times New Roman"/>
          <w:sz w:val="20"/>
          <w:szCs w:val="20"/>
          <w:lang w:eastAsia="fr-FR"/>
        </w:rPr>
        <w:t>死罪人犯</w:t>
      </w:r>
      <w:r w:rsidRPr="00B82B37">
        <w:rPr>
          <w:rFonts w:ascii="Times" w:hAnsi="Times" w:cs="Apple Symbols"/>
          <w:sz w:val="20"/>
          <w:szCs w:val="20"/>
          <w:lang w:eastAsia="fr-FR"/>
        </w:rPr>
        <w:t>，</w:t>
      </w:r>
      <w:r w:rsidRPr="00B82B37">
        <w:rPr>
          <w:rFonts w:ascii="Times" w:hAnsi="Times" w:cs="Times New Roman"/>
          <w:sz w:val="20"/>
          <w:szCs w:val="20"/>
          <w:lang w:eastAsia="fr-FR"/>
        </w:rPr>
        <w:t>除應決不待時外</w:t>
      </w:r>
      <w:r w:rsidRPr="00B82B37">
        <w:rPr>
          <w:rFonts w:ascii="Times" w:hAnsi="Times" w:cs="Apple Symbols"/>
          <w:sz w:val="20"/>
          <w:szCs w:val="20"/>
          <w:lang w:eastAsia="fr-FR"/>
        </w:rPr>
        <w:t>，</w:t>
      </w:r>
      <w:r w:rsidRPr="00B82B37">
        <w:rPr>
          <w:rFonts w:ascii="Times" w:hAnsi="Times" w:cs="Times New Roman"/>
          <w:sz w:val="20"/>
          <w:szCs w:val="20"/>
          <w:lang w:eastAsia="fr-FR"/>
        </w:rPr>
        <w:t>餘俱監固候秋審、朝審分別情實、緩決、矜疑</w:t>
      </w:r>
      <w:r w:rsidRPr="00B82B37">
        <w:rPr>
          <w:rFonts w:ascii="Times" w:hAnsi="Times" w:cs="Apple Symbols"/>
          <w:sz w:val="20"/>
          <w:szCs w:val="20"/>
          <w:lang w:eastAsia="fr-FR"/>
        </w:rPr>
        <w:t>，</w:t>
      </w:r>
      <w:r w:rsidRPr="00B82B37">
        <w:rPr>
          <w:rFonts w:ascii="Times" w:hAnsi="Times" w:cs="Times New Roman"/>
          <w:sz w:val="20"/>
          <w:szCs w:val="20"/>
          <w:lang w:eastAsia="fr-FR"/>
        </w:rPr>
        <w:t>奏請定奪。</w:t>
      </w:r>
    </w:p>
    <w:p w14:paraId="5218A0E0" w14:textId="77777777" w:rsidR="00CD309F" w:rsidRPr="00B82B37" w:rsidRDefault="00CD309F" w:rsidP="005976DA">
      <w:pPr>
        <w:spacing w:beforeLines="1" w:before="2" w:afterLines="1" w:after="2"/>
        <w:rPr>
          <w:rFonts w:ascii="Times" w:hAnsi="Times" w:cs="Times New Roman"/>
          <w:lang w:eastAsia="fr-FR"/>
        </w:rPr>
      </w:pPr>
    </w:p>
    <w:p w14:paraId="15E08CCA" w14:textId="7A8895F0" w:rsidR="00CD309F" w:rsidRPr="00B82B37" w:rsidRDefault="00951C0A" w:rsidP="00076C94">
      <w:pPr>
        <w:pStyle w:val="Paragraphedeliste"/>
        <w:widowControl w:val="0"/>
        <w:numPr>
          <w:ilvl w:val="0"/>
          <w:numId w:val="2"/>
        </w:numPr>
        <w:autoSpaceDE w:val="0"/>
        <w:autoSpaceDN w:val="0"/>
        <w:adjustRightInd w:val="0"/>
        <w:spacing w:after="0"/>
        <w:rPr>
          <w:rFonts w:ascii="Times" w:hAnsi="Times" w:cs="Calibri"/>
          <w:color w:val="000000"/>
          <w:lang w:eastAsia="ja-JP"/>
        </w:rPr>
      </w:pPr>
      <w:r w:rsidRPr="00B82B37">
        <w:rPr>
          <w:rFonts w:ascii="Times" w:hAnsi="Times" w:cs="Calibri"/>
          <w:color w:val="000000"/>
          <w:lang w:eastAsia="ja-JP"/>
        </w:rPr>
        <w:t xml:space="preserve">La </w:t>
      </w:r>
      <w:r w:rsidR="00CD309F" w:rsidRPr="00B82B37">
        <w:rPr>
          <w:rFonts w:ascii="Times" w:hAnsi="Times" w:cs="Calibri"/>
          <w:color w:val="000000"/>
          <w:lang w:eastAsia="ja-JP"/>
        </w:rPr>
        <w:t>« </w:t>
      </w:r>
      <w:r w:rsidRPr="00B82B37">
        <w:rPr>
          <w:rFonts w:ascii="Times" w:hAnsi="Times" w:cs="Calibri"/>
          <w:color w:val="000000"/>
          <w:lang w:eastAsia="ja-JP"/>
        </w:rPr>
        <w:t>férule</w:t>
      </w:r>
      <w:r w:rsidR="00CD309F" w:rsidRPr="00B82B37">
        <w:rPr>
          <w:rFonts w:ascii="Times" w:hAnsi="Times" w:cs="Calibri"/>
          <w:color w:val="000000"/>
          <w:lang w:eastAsia="ja-JP"/>
        </w:rPr>
        <w:t xml:space="preserve"> »</w:t>
      </w:r>
      <w:r w:rsidR="000B09F1" w:rsidRPr="00B82B37">
        <w:rPr>
          <w:rFonts w:ascii="Times" w:hAnsi="Times" w:cs="Calibri"/>
          <w:color w:val="000000"/>
          <w:lang w:eastAsia="ja-JP"/>
        </w:rPr>
        <w:t xml:space="preserve"> (chi)</w:t>
      </w:r>
      <w:r w:rsidR="00CD309F" w:rsidRPr="00B82B37">
        <w:rPr>
          <w:rFonts w:ascii="Times" w:hAnsi="Times" w:cs="Calibri"/>
          <w:color w:val="000000"/>
          <w:lang w:eastAsia="ja-JP"/>
        </w:rPr>
        <w:t xml:space="preserve">, c’est </w:t>
      </w:r>
      <w:r w:rsidRPr="00B82B37">
        <w:rPr>
          <w:rFonts w:ascii="Times" w:hAnsi="Times" w:cs="Calibri"/>
          <w:color w:val="000000"/>
          <w:lang w:eastAsia="ja-JP"/>
        </w:rPr>
        <w:t>une bastonnade, c’est aussi instruire</w:t>
      </w:r>
      <w:r w:rsidR="00CD309F" w:rsidRPr="00B82B37">
        <w:rPr>
          <w:rFonts w:ascii="Times" w:hAnsi="Times" w:cs="Calibri"/>
          <w:color w:val="000000"/>
          <w:lang w:eastAsia="ja-JP"/>
        </w:rPr>
        <w:t xml:space="preserve"> </w:t>
      </w:r>
      <w:r w:rsidR="006E7D00" w:rsidRPr="00B82B37">
        <w:rPr>
          <w:rFonts w:ascii="Times" w:hAnsi="Times" w:cs="Calibri"/>
          <w:color w:val="000000"/>
          <w:lang w:eastAsia="ja-JP"/>
        </w:rPr>
        <w:t xml:space="preserve">en faisant </w:t>
      </w:r>
      <w:r w:rsidR="00CD309F" w:rsidRPr="00B82B37">
        <w:rPr>
          <w:rFonts w:ascii="Times" w:hAnsi="Times" w:cs="Calibri"/>
          <w:color w:val="000000"/>
          <w:lang w:eastAsia="ja-JP"/>
        </w:rPr>
        <w:t xml:space="preserve">honte. On utilise une petite latte de bambou. </w:t>
      </w:r>
      <w:r w:rsidR="00897EFF" w:rsidRPr="00B82B37">
        <w:rPr>
          <w:rFonts w:ascii="Times" w:hAnsi="Times" w:cs="Calibri"/>
          <w:color w:val="000000"/>
          <w:lang w:eastAsia="ja-JP"/>
        </w:rPr>
        <w:t xml:space="preserve">[La peine comprend cinq degrés :] </w:t>
      </w:r>
      <w:r w:rsidR="00BD298D" w:rsidRPr="00B82B37">
        <w:rPr>
          <w:rFonts w:ascii="Times" w:hAnsi="Times" w:cs="Calibri"/>
          <w:color w:val="000000"/>
          <w:lang w:eastAsia="ja-JP"/>
        </w:rPr>
        <w:t>10 coups</w:t>
      </w:r>
      <w:r w:rsidR="00897EFF" w:rsidRPr="00B82B37">
        <w:rPr>
          <w:rFonts w:ascii="Times" w:hAnsi="Times" w:cs="Calibri"/>
          <w:color w:val="000000"/>
          <w:lang w:eastAsia="ja-JP"/>
        </w:rPr>
        <w:t xml:space="preserve"> </w:t>
      </w:r>
      <w:r w:rsidR="00897EFF" w:rsidRPr="00B82B37">
        <w:rPr>
          <w:rFonts w:ascii="Times" w:hAnsi="Times" w:cs="Calibri"/>
          <w:color w:val="000000"/>
          <w:sz w:val="20"/>
          <w:szCs w:val="20"/>
          <w:lang w:eastAsia="ja-JP"/>
        </w:rPr>
        <w:t xml:space="preserve">réduits à  </w:t>
      </w:r>
      <w:r w:rsidR="00CD309F" w:rsidRPr="00B82B37">
        <w:rPr>
          <w:rFonts w:ascii="Times" w:hAnsi="Times" w:cs="Calibri"/>
          <w:color w:val="000000"/>
          <w:sz w:val="20"/>
          <w:szCs w:val="20"/>
          <w:lang w:eastAsia="ja-JP"/>
        </w:rPr>
        <w:t>4 coups</w:t>
      </w:r>
      <w:r w:rsidR="00CD309F" w:rsidRPr="00B82B37">
        <w:rPr>
          <w:rFonts w:ascii="Times" w:hAnsi="Times" w:cs="Calibri"/>
          <w:color w:val="000000"/>
          <w:lang w:eastAsia="ja-JP"/>
        </w:rPr>
        <w:t> ; 20</w:t>
      </w:r>
      <w:r w:rsidR="00BD298D" w:rsidRPr="00B82B37">
        <w:rPr>
          <w:rFonts w:ascii="Times" w:hAnsi="Times" w:cs="Calibri"/>
          <w:color w:val="000000"/>
          <w:lang w:eastAsia="ja-JP"/>
        </w:rPr>
        <w:t xml:space="preserve"> coups </w:t>
      </w:r>
      <w:r w:rsidR="00897EFF" w:rsidRPr="00B82B37">
        <w:rPr>
          <w:rFonts w:ascii="Times" w:hAnsi="Times" w:cs="Calibri"/>
          <w:color w:val="000000"/>
          <w:sz w:val="20"/>
          <w:szCs w:val="20"/>
          <w:lang w:eastAsia="ja-JP"/>
        </w:rPr>
        <w:t>réduits</w:t>
      </w:r>
      <w:r w:rsidR="00BD298D" w:rsidRPr="00B82B37">
        <w:rPr>
          <w:rFonts w:ascii="Times" w:hAnsi="Times" w:cs="Calibri"/>
          <w:color w:val="000000"/>
          <w:sz w:val="20"/>
          <w:szCs w:val="20"/>
          <w:lang w:eastAsia="ja-JP"/>
        </w:rPr>
        <w:t xml:space="preserve"> à </w:t>
      </w:r>
      <w:r w:rsidR="00CD309F" w:rsidRPr="00B82B37">
        <w:rPr>
          <w:rFonts w:ascii="Times" w:hAnsi="Times" w:cs="Calibri"/>
          <w:color w:val="000000"/>
          <w:sz w:val="20"/>
          <w:szCs w:val="20"/>
          <w:lang w:eastAsia="ja-JP"/>
        </w:rPr>
        <w:t xml:space="preserve"> 5 coups</w:t>
      </w:r>
      <w:r w:rsidR="00897EFF" w:rsidRPr="00B82B37">
        <w:rPr>
          <w:rFonts w:ascii="Times" w:hAnsi="Times" w:cs="Calibri"/>
          <w:color w:val="000000"/>
          <w:sz w:val="20"/>
          <w:szCs w:val="20"/>
          <w:lang w:eastAsia="ja-JP"/>
        </w:rPr>
        <w:t>, en ôtant les décimales</w:t>
      </w:r>
      <w:r w:rsidR="00CD309F" w:rsidRPr="00B82B37">
        <w:rPr>
          <w:rFonts w:ascii="Times" w:hAnsi="Times" w:cs="Calibri"/>
          <w:color w:val="000000"/>
          <w:sz w:val="20"/>
          <w:szCs w:val="20"/>
          <w:lang w:eastAsia="ja-JP"/>
        </w:rPr>
        <w:t> </w:t>
      </w:r>
      <w:r w:rsidR="00CD309F" w:rsidRPr="00B82B37">
        <w:rPr>
          <w:rFonts w:ascii="Times" w:hAnsi="Times" w:cs="Calibri"/>
          <w:color w:val="000000"/>
          <w:lang w:eastAsia="ja-JP"/>
        </w:rPr>
        <w:t xml:space="preserve">; </w:t>
      </w:r>
      <w:r w:rsidR="00BD298D" w:rsidRPr="00B82B37">
        <w:rPr>
          <w:rFonts w:ascii="Times" w:hAnsi="Times" w:cs="Calibri"/>
          <w:color w:val="000000"/>
          <w:lang w:eastAsia="ja-JP"/>
        </w:rPr>
        <w:t>30 coups,</w:t>
      </w:r>
      <w:r w:rsidR="00CD309F" w:rsidRPr="00B82B37">
        <w:rPr>
          <w:rFonts w:ascii="Times" w:hAnsi="Times" w:cs="Calibri"/>
          <w:color w:val="000000"/>
          <w:lang w:eastAsia="ja-JP"/>
        </w:rPr>
        <w:t xml:space="preserve"> </w:t>
      </w:r>
      <w:r w:rsidR="00BD298D" w:rsidRPr="00B82B37">
        <w:rPr>
          <w:rFonts w:ascii="Times" w:hAnsi="Times" w:cs="Calibri"/>
          <w:color w:val="000000"/>
          <w:sz w:val="20"/>
          <w:szCs w:val="20"/>
          <w:lang w:eastAsia="ja-JP"/>
        </w:rPr>
        <w:t>réduits</w:t>
      </w:r>
      <w:r w:rsidR="00CD309F" w:rsidRPr="00B82B37">
        <w:rPr>
          <w:rFonts w:ascii="Times" w:hAnsi="Times" w:cs="Calibri"/>
          <w:color w:val="000000"/>
          <w:sz w:val="20"/>
          <w:szCs w:val="20"/>
          <w:lang w:eastAsia="ja-JP"/>
        </w:rPr>
        <w:t xml:space="preserve"> 10 coups </w:t>
      </w:r>
      <w:r w:rsidR="00897EFF" w:rsidRPr="00B82B37">
        <w:rPr>
          <w:rFonts w:ascii="Times" w:hAnsi="Times" w:cs="Calibri"/>
          <w:color w:val="000000"/>
          <w:sz w:val="20"/>
          <w:szCs w:val="20"/>
          <w:lang w:eastAsia="ja-JP"/>
        </w:rPr>
        <w:t>en ôtant les décimales</w:t>
      </w:r>
      <w:r w:rsidR="00CD309F" w:rsidRPr="00B82B37">
        <w:rPr>
          <w:rFonts w:ascii="Times" w:hAnsi="Times" w:cs="Calibri"/>
          <w:color w:val="000000"/>
          <w:lang w:eastAsia="ja-JP"/>
        </w:rPr>
        <w:t xml:space="preserve">; 40 coups, </w:t>
      </w:r>
      <w:r w:rsidR="00897EFF" w:rsidRPr="00B82B37">
        <w:rPr>
          <w:rFonts w:ascii="Times" w:hAnsi="Times" w:cs="Calibri"/>
          <w:color w:val="000000"/>
          <w:sz w:val="20"/>
          <w:szCs w:val="20"/>
          <w:lang w:eastAsia="ja-JP"/>
        </w:rPr>
        <w:t>réduits 15 coups en ôtant les décimales</w:t>
      </w:r>
      <w:r w:rsidR="00CD309F" w:rsidRPr="00B82B37">
        <w:rPr>
          <w:rFonts w:ascii="Times" w:hAnsi="Times" w:cs="Calibri"/>
          <w:color w:val="000000"/>
          <w:lang w:eastAsia="ja-JP"/>
        </w:rPr>
        <w:t xml:space="preserve">; 50 coups, </w:t>
      </w:r>
      <w:r w:rsidR="00BD298D" w:rsidRPr="00B82B37">
        <w:rPr>
          <w:rFonts w:ascii="Times" w:hAnsi="Times" w:cs="Calibri"/>
          <w:color w:val="000000"/>
          <w:lang w:eastAsia="ja-JP"/>
        </w:rPr>
        <w:t>sont réduits à</w:t>
      </w:r>
      <w:r w:rsidR="00CD309F" w:rsidRPr="00B82B37">
        <w:rPr>
          <w:rFonts w:ascii="Times" w:hAnsi="Times" w:cs="Calibri"/>
          <w:color w:val="000000"/>
          <w:lang w:eastAsia="ja-JP"/>
        </w:rPr>
        <w:t xml:space="preserve"> 20 coups.</w:t>
      </w:r>
    </w:p>
    <w:p w14:paraId="174E9F73" w14:textId="259DFD99" w:rsidR="00897EFF" w:rsidRPr="00B82B37" w:rsidRDefault="00BE3859" w:rsidP="00076C94">
      <w:pPr>
        <w:pStyle w:val="Paragraphedeliste"/>
        <w:widowControl w:val="0"/>
        <w:numPr>
          <w:ilvl w:val="0"/>
          <w:numId w:val="2"/>
        </w:numPr>
        <w:autoSpaceDE w:val="0"/>
        <w:autoSpaceDN w:val="0"/>
        <w:adjustRightInd w:val="0"/>
        <w:spacing w:after="0"/>
        <w:rPr>
          <w:rFonts w:ascii="Times" w:hAnsi="Times" w:cs="Times New Roman"/>
          <w:lang w:eastAsia="fr-FR"/>
        </w:rPr>
      </w:pPr>
      <w:r w:rsidRPr="00B82B37">
        <w:rPr>
          <w:rFonts w:ascii="Times" w:hAnsi="Times" w:cs="Times New Roman"/>
          <w:lang w:eastAsia="fr-FR"/>
        </w:rPr>
        <w:t>Le</w:t>
      </w:r>
      <w:r w:rsidR="00076C94" w:rsidRPr="00B82B37">
        <w:rPr>
          <w:rFonts w:ascii="Times" w:hAnsi="Times" w:cs="Times New Roman"/>
          <w:lang w:eastAsia="fr-FR"/>
        </w:rPr>
        <w:t xml:space="preserve"> «  </w:t>
      </w:r>
      <w:r w:rsidRPr="00B82B37">
        <w:rPr>
          <w:rFonts w:ascii="Times" w:hAnsi="Times" w:cs="Times New Roman"/>
          <w:lang w:eastAsia="fr-FR"/>
        </w:rPr>
        <w:t xml:space="preserve">bâton </w:t>
      </w:r>
      <w:r w:rsidR="00076C94" w:rsidRPr="00B82B37">
        <w:rPr>
          <w:rFonts w:ascii="Times" w:hAnsi="Times" w:cs="Times New Roman"/>
          <w:lang w:eastAsia="fr-FR"/>
        </w:rPr>
        <w:t>»</w:t>
      </w:r>
      <w:r w:rsidR="000B09F1" w:rsidRPr="00B82B37">
        <w:rPr>
          <w:rFonts w:ascii="Times" w:hAnsi="Times" w:cs="Times New Roman"/>
          <w:lang w:eastAsia="fr-FR"/>
        </w:rPr>
        <w:t xml:space="preserve"> (zhang)</w:t>
      </w:r>
      <w:r w:rsidR="00951C0A" w:rsidRPr="00B82B37">
        <w:rPr>
          <w:rFonts w:ascii="Times" w:hAnsi="Times" w:cs="Times New Roman"/>
          <w:lang w:eastAsia="fr-FR"/>
        </w:rPr>
        <w:t xml:space="preserve"> est plus grave que l</w:t>
      </w:r>
      <w:r w:rsidR="00897EFF" w:rsidRPr="00B82B37">
        <w:rPr>
          <w:rFonts w:ascii="Times" w:hAnsi="Times" w:cs="Times New Roman"/>
          <w:lang w:eastAsia="fr-FR"/>
        </w:rPr>
        <w:t xml:space="preserve">a férule, </w:t>
      </w:r>
      <w:r w:rsidR="00E6632A" w:rsidRPr="00B82B37">
        <w:rPr>
          <w:rFonts w:ascii="Times" w:hAnsi="Times" w:cs="Times New Roman"/>
          <w:lang w:eastAsia="fr-FR"/>
        </w:rPr>
        <w:t>on utilise une grande latte de bambou</w:t>
      </w:r>
      <w:r w:rsidRPr="00B82B37">
        <w:rPr>
          <w:rFonts w:ascii="Times" w:hAnsi="Times" w:cs="Times New Roman"/>
          <w:lang w:eastAsia="fr-FR"/>
        </w:rPr>
        <w:t xml:space="preserve">. </w:t>
      </w:r>
      <w:r w:rsidRPr="00B82B37">
        <w:rPr>
          <w:rFonts w:ascii="Times" w:hAnsi="Times" w:cs="Calibri"/>
          <w:color w:val="000000"/>
          <w:lang w:eastAsia="ja-JP"/>
        </w:rPr>
        <w:t xml:space="preserve">[La peine comprend cinq degrés :] 60 coups </w:t>
      </w:r>
      <w:r w:rsidRPr="00B82B37">
        <w:rPr>
          <w:rFonts w:ascii="Times" w:hAnsi="Times" w:cs="Calibri"/>
          <w:color w:val="000000"/>
          <w:sz w:val="20"/>
          <w:szCs w:val="20"/>
          <w:lang w:eastAsia="ja-JP"/>
        </w:rPr>
        <w:t>réduits à  20 coups en ôtant les décimales</w:t>
      </w:r>
      <w:r w:rsidRPr="00B82B37">
        <w:rPr>
          <w:rFonts w:ascii="Times" w:hAnsi="Times" w:cs="Calibri"/>
          <w:color w:val="000000"/>
          <w:lang w:eastAsia="ja-JP"/>
        </w:rPr>
        <w:t xml:space="preserve"> ; 70 coups </w:t>
      </w:r>
      <w:r w:rsidRPr="00B82B37">
        <w:rPr>
          <w:rFonts w:ascii="Times" w:hAnsi="Times" w:cs="Calibri"/>
          <w:color w:val="000000"/>
          <w:sz w:val="20"/>
          <w:szCs w:val="20"/>
          <w:lang w:eastAsia="ja-JP"/>
        </w:rPr>
        <w:t>réduits à  25 coups en ôtant les décimales </w:t>
      </w:r>
      <w:r w:rsidRPr="00B82B37">
        <w:rPr>
          <w:rFonts w:ascii="Times" w:hAnsi="Times" w:cs="Calibri"/>
          <w:color w:val="000000"/>
          <w:lang w:eastAsia="ja-JP"/>
        </w:rPr>
        <w:t xml:space="preserve">; 80 coups, </w:t>
      </w:r>
      <w:r w:rsidRPr="00B82B37">
        <w:rPr>
          <w:rFonts w:ascii="Times" w:hAnsi="Times" w:cs="Calibri"/>
          <w:color w:val="000000"/>
          <w:sz w:val="20"/>
          <w:szCs w:val="20"/>
          <w:lang w:eastAsia="ja-JP"/>
        </w:rPr>
        <w:t>réduits 30 coups en ôtant les décimales</w:t>
      </w:r>
      <w:r w:rsidRPr="00B82B37">
        <w:rPr>
          <w:rFonts w:ascii="Times" w:hAnsi="Times" w:cs="Calibri"/>
          <w:color w:val="000000"/>
          <w:lang w:eastAsia="ja-JP"/>
        </w:rPr>
        <w:t xml:space="preserve">; 90 coups, </w:t>
      </w:r>
      <w:r w:rsidRPr="00B82B37">
        <w:rPr>
          <w:rFonts w:ascii="Times" w:hAnsi="Times" w:cs="Calibri"/>
          <w:color w:val="000000"/>
          <w:sz w:val="20"/>
          <w:szCs w:val="20"/>
          <w:lang w:eastAsia="ja-JP"/>
        </w:rPr>
        <w:t>réduits à 35 coups en ôtant les décimales</w:t>
      </w:r>
      <w:r w:rsidRPr="00B82B37">
        <w:rPr>
          <w:rFonts w:ascii="Times" w:hAnsi="Times" w:cs="Calibri"/>
          <w:color w:val="000000"/>
          <w:lang w:eastAsia="ja-JP"/>
        </w:rPr>
        <w:t>; 100 coups, réduits à 40 coups.</w:t>
      </w:r>
    </w:p>
    <w:p w14:paraId="16291741" w14:textId="302D07A1" w:rsidR="000B09F1" w:rsidRPr="00B82B37" w:rsidRDefault="000B09F1" w:rsidP="00076C94">
      <w:pPr>
        <w:pStyle w:val="Paragraphedeliste"/>
        <w:widowControl w:val="0"/>
        <w:numPr>
          <w:ilvl w:val="0"/>
          <w:numId w:val="2"/>
        </w:numPr>
        <w:autoSpaceDE w:val="0"/>
        <w:autoSpaceDN w:val="0"/>
        <w:adjustRightInd w:val="0"/>
        <w:spacing w:after="0"/>
        <w:rPr>
          <w:rFonts w:ascii="Times" w:hAnsi="Times" w:cs="新細明體"/>
          <w:lang w:eastAsia="ja-JP"/>
        </w:rPr>
      </w:pPr>
      <w:r w:rsidRPr="00B82B37">
        <w:rPr>
          <w:rFonts w:ascii="Times" w:hAnsi="Times" w:cs="新細明體"/>
          <w:lang w:eastAsia="ja-JP"/>
        </w:rPr>
        <w:t xml:space="preserve">La « servitude pénale » (tu) : </w:t>
      </w:r>
      <w:r w:rsidR="000E05BA" w:rsidRPr="00B82B37">
        <w:rPr>
          <w:rFonts w:ascii="Times" w:hAnsi="Times" w:cs="新細明體"/>
          <w:lang w:eastAsia="ja-JP"/>
        </w:rPr>
        <w:t>c’est une servitude</w:t>
      </w:r>
      <w:r w:rsidR="00487838" w:rsidRPr="00B82B37">
        <w:rPr>
          <w:rFonts w:ascii="Times" w:hAnsi="Times" w:cs="新細明體"/>
          <w:lang w:eastAsia="ja-JP"/>
        </w:rPr>
        <w:t>, la serv</w:t>
      </w:r>
      <w:r w:rsidR="000E05BA" w:rsidRPr="00B82B37">
        <w:rPr>
          <w:rFonts w:ascii="Times" w:hAnsi="Times" w:cs="新細明體"/>
          <w:lang w:eastAsia="ja-JP"/>
        </w:rPr>
        <w:t>itude est infâmante</w:t>
      </w:r>
      <w:r w:rsidR="00487838" w:rsidRPr="00B82B37">
        <w:rPr>
          <w:rFonts w:ascii="Times" w:hAnsi="Times" w:cs="新細明體"/>
          <w:lang w:eastAsia="ja-JP"/>
        </w:rPr>
        <w:t xml:space="preserve">. </w:t>
      </w:r>
      <w:r w:rsidR="000E05BA" w:rsidRPr="00B82B37">
        <w:rPr>
          <w:rFonts w:ascii="Times" w:hAnsi="Times" w:cs="新細明體"/>
          <w:lang w:eastAsia="ja-JP"/>
        </w:rPr>
        <w:t>La peine comprend cinq degrés : la servitude pénale pour une durée d’un an, avec une peine accessoire de 60 coups de bâton ; un an et demi, avec 70 coups de bâton ; 2 ans, avec 80 coups de bâton ; 2 ans et demi, avec 90 coups de bâton ; 3 ans avec 100 coups de  bâton.</w:t>
      </w:r>
    </w:p>
    <w:p w14:paraId="360C8551" w14:textId="387C77D3" w:rsidR="000B09F1" w:rsidRPr="00B82B37" w:rsidRDefault="00CD5290" w:rsidP="00076C94">
      <w:pPr>
        <w:pStyle w:val="Paragraphedeliste"/>
        <w:widowControl w:val="0"/>
        <w:numPr>
          <w:ilvl w:val="0"/>
          <w:numId w:val="2"/>
        </w:numPr>
        <w:autoSpaceDE w:val="0"/>
        <w:autoSpaceDN w:val="0"/>
        <w:adjustRightInd w:val="0"/>
        <w:spacing w:after="0"/>
        <w:rPr>
          <w:rFonts w:ascii="Times" w:hAnsi="Times" w:cs="新細明體"/>
          <w:lang w:eastAsia="ja-JP"/>
        </w:rPr>
      </w:pPr>
      <w:r w:rsidRPr="00B82B37">
        <w:rPr>
          <w:rFonts w:ascii="Times" w:hAnsi="Times" w:cs="新細明體"/>
          <w:lang w:eastAsia="ja-JP"/>
        </w:rPr>
        <w:t xml:space="preserve">Le </w:t>
      </w:r>
      <w:r w:rsidR="000B09F1" w:rsidRPr="00B82B37">
        <w:rPr>
          <w:rFonts w:ascii="Times" w:hAnsi="Times" w:cs="新細明體"/>
          <w:lang w:eastAsia="ja-JP"/>
        </w:rPr>
        <w:t>« </w:t>
      </w:r>
      <w:r w:rsidRPr="00B82B37">
        <w:rPr>
          <w:rFonts w:ascii="Times" w:hAnsi="Times" w:cs="新細明體"/>
          <w:lang w:eastAsia="ja-JP"/>
        </w:rPr>
        <w:t xml:space="preserve">bannissement » (ou la « relégation » ?) </w:t>
      </w:r>
      <w:r w:rsidR="000B09F1" w:rsidRPr="00B82B37">
        <w:rPr>
          <w:rFonts w:ascii="Times" w:hAnsi="Times" w:cs="新細明體"/>
          <w:sz w:val="20"/>
          <w:szCs w:val="20"/>
          <w:lang w:eastAsia="ja-JP"/>
        </w:rPr>
        <w:t>ceux qui ne subissent pas la peine de mort sont envoyés au loin</w:t>
      </w:r>
      <w:r w:rsidR="00BB26E1" w:rsidRPr="00B82B37">
        <w:rPr>
          <w:rFonts w:ascii="Times" w:hAnsi="Times" w:cs="新細明體"/>
          <w:sz w:val="20"/>
          <w:szCs w:val="20"/>
          <w:lang w:eastAsia="ja-JP"/>
        </w:rPr>
        <w:t xml:space="preserve">. </w:t>
      </w:r>
      <w:r w:rsidR="00BB26E1" w:rsidRPr="00B82B37">
        <w:rPr>
          <w:rFonts w:ascii="Times" w:hAnsi="Times" w:cs="新細明體"/>
          <w:lang w:eastAsia="ja-JP"/>
        </w:rPr>
        <w:t>La peine comprend trois degrés de gravité : bannissement à une distance de 2000 li du domicile, avec une peine accessoire de</w:t>
      </w:r>
      <w:r w:rsidR="000B09F1" w:rsidRPr="00B82B37">
        <w:rPr>
          <w:rFonts w:ascii="Times" w:hAnsi="Times" w:cs="新細明體"/>
          <w:lang w:eastAsia="ja-JP"/>
        </w:rPr>
        <w:t xml:space="preserve"> 100 coup</w:t>
      </w:r>
      <w:r w:rsidR="00BB26E1" w:rsidRPr="00B82B37">
        <w:rPr>
          <w:rFonts w:ascii="Times" w:hAnsi="Times" w:cs="新細明體"/>
          <w:lang w:eastAsia="ja-JP"/>
        </w:rPr>
        <w:t xml:space="preserve">s de bâton ; de 2500 li et 100 coups de bâton ; de 3000 li et 100 coups de bâton. </w:t>
      </w:r>
    </w:p>
    <w:p w14:paraId="32B59136" w14:textId="47192F1B" w:rsidR="00BB26E1" w:rsidRPr="00B82B37" w:rsidRDefault="00BB26E1" w:rsidP="00076C94">
      <w:pPr>
        <w:pStyle w:val="Paragraphedeliste"/>
        <w:widowControl w:val="0"/>
        <w:numPr>
          <w:ilvl w:val="0"/>
          <w:numId w:val="2"/>
        </w:numPr>
        <w:autoSpaceDE w:val="0"/>
        <w:autoSpaceDN w:val="0"/>
        <w:adjustRightInd w:val="0"/>
        <w:spacing w:after="0"/>
        <w:rPr>
          <w:rFonts w:ascii="Times" w:hAnsi="Times" w:cs="新細明體"/>
          <w:lang w:eastAsia="ja-JP"/>
        </w:rPr>
      </w:pPr>
      <w:r w:rsidRPr="00B82B37">
        <w:rPr>
          <w:rFonts w:ascii="Times" w:hAnsi="Times" w:cs="新細明體"/>
          <w:lang w:eastAsia="ja-JP"/>
        </w:rPr>
        <w:t xml:space="preserve">La « peine de mort » : deux degrés : la strangulation, la décapitation. </w:t>
      </w:r>
      <w:r w:rsidRPr="00B82B37">
        <w:rPr>
          <w:rFonts w:ascii="Times" w:hAnsi="Times" w:cs="新細明體"/>
          <w:sz w:val="20"/>
          <w:szCs w:val="20"/>
          <w:lang w:eastAsia="ja-JP"/>
        </w:rPr>
        <w:t xml:space="preserve">Les condamnés à mort de la capitale et des provinces qui n’ont pas été condamnés à l’exécution immédiate et sans délai restent en détention dans l’attente des prochaines assises d’Automne (qiushen) et assises de Cour (chaoshen) ; leurs cas sont répartis en ceux dont les « faits sont avérés » (qingshi), </w:t>
      </w:r>
      <w:r w:rsidR="002B1289" w:rsidRPr="00B82B37">
        <w:rPr>
          <w:rFonts w:ascii="Times" w:hAnsi="Times" w:cs="新細明體"/>
          <w:sz w:val="20"/>
          <w:szCs w:val="20"/>
          <w:lang w:eastAsia="ja-JP"/>
        </w:rPr>
        <w:t xml:space="preserve">ceux dont « la sentence est ajournée » (huanjue), ceux qui « suscitent la pitié ou le doute » (jinyi), et soumis par mémoire à l’empereur pour qu’une décision soit prise. </w:t>
      </w:r>
    </w:p>
    <w:p w14:paraId="29B956E9" w14:textId="77777777" w:rsidR="002B1289" w:rsidRPr="00B82B37" w:rsidRDefault="002B1289" w:rsidP="002B1289">
      <w:pPr>
        <w:widowControl w:val="0"/>
        <w:autoSpaceDE w:val="0"/>
        <w:autoSpaceDN w:val="0"/>
        <w:adjustRightInd w:val="0"/>
        <w:spacing w:after="0"/>
        <w:rPr>
          <w:rFonts w:ascii="Times" w:hAnsi="Times" w:cs="新細明體"/>
          <w:lang w:eastAsia="ja-JP"/>
        </w:rPr>
      </w:pPr>
    </w:p>
    <w:p w14:paraId="5FBC71D4" w14:textId="77777777" w:rsidR="002B1289" w:rsidRPr="00B82B37" w:rsidRDefault="002B1289" w:rsidP="002B1289">
      <w:pPr>
        <w:widowControl w:val="0"/>
        <w:autoSpaceDE w:val="0"/>
        <w:autoSpaceDN w:val="0"/>
        <w:adjustRightInd w:val="0"/>
        <w:spacing w:after="0"/>
        <w:rPr>
          <w:rFonts w:ascii="Times" w:hAnsi="Times" w:cs="新細明體"/>
          <w:lang w:eastAsia="ja-JP"/>
        </w:rPr>
      </w:pPr>
    </w:p>
    <w:p w14:paraId="5B67C4A8" w14:textId="77777777" w:rsidR="002B1289" w:rsidRPr="00B82B37" w:rsidRDefault="002B1289" w:rsidP="002B1289">
      <w:pPr>
        <w:widowControl w:val="0"/>
        <w:autoSpaceDE w:val="0"/>
        <w:autoSpaceDN w:val="0"/>
        <w:adjustRightInd w:val="0"/>
        <w:spacing w:after="0"/>
        <w:rPr>
          <w:rFonts w:ascii="Times" w:hAnsi="Times" w:cs="新細明體"/>
          <w:lang w:eastAsia="ja-JP"/>
        </w:rPr>
      </w:pPr>
    </w:p>
    <w:p w14:paraId="0D5946CA" w14:textId="77777777" w:rsidR="009B79AC" w:rsidRPr="00B82B37" w:rsidRDefault="009B79AC" w:rsidP="005976DA">
      <w:pPr>
        <w:spacing w:beforeLines="1" w:before="2" w:afterLines="1" w:after="2"/>
        <w:ind w:left="960"/>
        <w:rPr>
          <w:rFonts w:ascii="Times" w:hAnsi="Times" w:cs="Times New Roman"/>
          <w:sz w:val="28"/>
          <w:szCs w:val="28"/>
          <w:lang w:eastAsia="fr-FR"/>
        </w:rPr>
      </w:pPr>
      <w:r w:rsidRPr="00B82B37">
        <w:rPr>
          <w:rFonts w:ascii="Times" w:hAnsi="Times" w:cs="ヒラギノ明朝 ProN W3"/>
          <w:sz w:val="28"/>
          <w:szCs w:val="28"/>
          <w:lang w:eastAsia="fr-FR"/>
        </w:rPr>
        <w:t>條</w:t>
      </w:r>
      <w:r w:rsidRPr="00B82B37">
        <w:rPr>
          <w:rFonts w:ascii="Times" w:hAnsi="Times" w:cs="Times New Roman"/>
          <w:sz w:val="28"/>
          <w:szCs w:val="28"/>
          <w:lang w:eastAsia="fr-FR"/>
        </w:rPr>
        <w:t>例</w:t>
      </w:r>
      <w:r w:rsidRPr="00B82B37">
        <w:rPr>
          <w:rFonts w:ascii="Times" w:hAnsi="Times" w:cs="Times New Roman"/>
          <w:sz w:val="28"/>
          <w:szCs w:val="28"/>
          <w:lang w:eastAsia="fr-FR"/>
        </w:rPr>
        <w:t xml:space="preserve"> / tiaoli</w:t>
      </w:r>
    </w:p>
    <w:bookmarkEnd w:id="1"/>
    <w:p w14:paraId="34FD58D9" w14:textId="77777777" w:rsidR="009B79AC" w:rsidRPr="00B82B37" w:rsidRDefault="00957701" w:rsidP="005976DA">
      <w:pPr>
        <w:spacing w:beforeLines="1" w:before="2" w:afterLines="1" w:after="2"/>
        <w:ind w:left="1200"/>
        <w:rPr>
          <w:rFonts w:ascii="Times" w:hAnsi="Times" w:cs="Times New Roman"/>
          <w:szCs w:val="20"/>
          <w:lang w:eastAsia="fr-FR"/>
        </w:rPr>
      </w:pPr>
      <w:r w:rsidRPr="00B82B37">
        <w:rPr>
          <w:rFonts w:ascii="Times" w:hAnsi="Times" w:cs="Times New Roman"/>
          <w:szCs w:val="20"/>
          <w:lang w:eastAsia="fr-FR"/>
        </w:rPr>
        <w:fldChar w:fldCharType="begin"/>
      </w:r>
      <w:r w:rsidR="009B79AC" w:rsidRPr="00B82B37">
        <w:rPr>
          <w:rFonts w:ascii="Times" w:hAnsi="Times" w:cs="Times New Roman"/>
          <w:szCs w:val="20"/>
          <w:lang w:eastAsia="fr-FR"/>
        </w:rPr>
        <w:instrText xml:space="preserve"> HYPERLINK "http://lsc.chineselegalculture.org/Code/Da_Qing_luli_content?Tg=Text" \l "lu1" </w:instrText>
      </w:r>
      <w:r w:rsidRPr="00B82B37">
        <w:rPr>
          <w:rFonts w:ascii="Times" w:hAnsi="Times" w:cs="Times New Roman"/>
          <w:szCs w:val="20"/>
          <w:lang w:eastAsia="fr-FR"/>
        </w:rPr>
        <w:fldChar w:fldCharType="separate"/>
      </w:r>
      <w:r w:rsidR="009B79AC" w:rsidRPr="00B82B37">
        <w:rPr>
          <w:rFonts w:ascii="Times" w:hAnsi="Times" w:cs="Times New Roman"/>
          <w:color w:val="0000FF"/>
          <w:szCs w:val="20"/>
          <w:u w:val="single"/>
          <w:lang w:eastAsia="fr-FR"/>
        </w:rPr>
        <w:t>1</w:t>
      </w:r>
      <w:r w:rsidRPr="00B82B37">
        <w:rPr>
          <w:rFonts w:ascii="Times" w:hAnsi="Times" w:cs="Times New Roman"/>
          <w:szCs w:val="20"/>
          <w:lang w:eastAsia="fr-FR"/>
        </w:rPr>
        <w:fldChar w:fldCharType="end"/>
      </w:r>
      <w:r w:rsidR="009B79AC" w:rsidRPr="00B82B37">
        <w:rPr>
          <w:rFonts w:ascii="Times" w:hAnsi="Times" w:cs="Times New Roman"/>
          <w:szCs w:val="20"/>
          <w:lang w:eastAsia="fr-FR"/>
        </w:rPr>
        <w:t>-1</w:t>
      </w:r>
    </w:p>
    <w:p w14:paraId="76464FC6" w14:textId="77777777" w:rsidR="009B79AC" w:rsidRPr="00B82B37" w:rsidRDefault="009B79AC" w:rsidP="005976DA">
      <w:pPr>
        <w:spacing w:beforeLines="1" w:before="2" w:afterLines="1" w:after="2"/>
        <w:ind w:left="1200"/>
        <w:rPr>
          <w:rFonts w:ascii="Times" w:hAnsi="Times" w:cs="Times New Roman"/>
          <w:szCs w:val="20"/>
          <w:lang w:eastAsia="fr-FR"/>
        </w:rPr>
      </w:pPr>
      <w:r w:rsidRPr="00B82B37">
        <w:rPr>
          <w:rFonts w:ascii="Times" w:hAnsi="Times" w:cs="ヒラギノ明朝 ProN W3"/>
          <w:szCs w:val="20"/>
          <w:lang w:eastAsia="fr-FR"/>
        </w:rPr>
        <w:t>凡</w:t>
      </w:r>
      <w:r w:rsidRPr="00B82B37">
        <w:rPr>
          <w:rFonts w:ascii="Times" w:hAnsi="Times" w:cs="Times New Roman"/>
          <w:szCs w:val="20"/>
          <w:lang w:eastAsia="fr-FR"/>
        </w:rPr>
        <w:t>笞、杖罪名折責</w:t>
      </w:r>
      <w:r w:rsidRPr="00B82B37">
        <w:rPr>
          <w:rFonts w:ascii="Times" w:hAnsi="Times" w:cs="Apple Symbols"/>
          <w:szCs w:val="20"/>
          <w:lang w:eastAsia="fr-FR"/>
        </w:rPr>
        <w:t>，</w:t>
      </w:r>
      <w:r w:rsidRPr="00B82B37">
        <w:rPr>
          <w:rFonts w:ascii="Times" w:hAnsi="Times" w:cs="Times New Roman"/>
          <w:szCs w:val="20"/>
          <w:lang w:eastAsia="fr-FR"/>
        </w:rPr>
        <w:t>概用竹板</w:t>
      </w:r>
      <w:r w:rsidRPr="00B82B37">
        <w:rPr>
          <w:rFonts w:ascii="Times" w:hAnsi="Times" w:cs="Apple Symbols"/>
          <w:szCs w:val="20"/>
          <w:lang w:eastAsia="fr-FR"/>
        </w:rPr>
        <w:t>，</w:t>
      </w:r>
      <w:r w:rsidRPr="00B82B37">
        <w:rPr>
          <w:rFonts w:ascii="Times" w:hAnsi="Times" w:cs="Times New Roman"/>
          <w:szCs w:val="20"/>
          <w:lang w:eastAsia="fr-FR"/>
        </w:rPr>
        <w:t>長五尺五寸。小竹板</w:t>
      </w:r>
      <w:r w:rsidRPr="00B82B37">
        <w:rPr>
          <w:rFonts w:ascii="Times" w:hAnsi="Times" w:cs="Apple Symbols"/>
          <w:szCs w:val="20"/>
          <w:lang w:eastAsia="fr-FR"/>
        </w:rPr>
        <w:t>，</w:t>
      </w:r>
      <w:r w:rsidRPr="00B82B37">
        <w:rPr>
          <w:rFonts w:ascii="Times" w:hAnsi="Times" w:cs="Times New Roman"/>
          <w:szCs w:val="20"/>
          <w:lang w:eastAsia="fr-FR"/>
        </w:rPr>
        <w:t>大頭闊一寸五分</w:t>
      </w:r>
      <w:r w:rsidRPr="00B82B37">
        <w:rPr>
          <w:rFonts w:ascii="Times" w:hAnsi="Times" w:cs="Apple Symbols"/>
          <w:szCs w:val="20"/>
          <w:lang w:eastAsia="fr-FR"/>
        </w:rPr>
        <w:t>，</w:t>
      </w:r>
      <w:r w:rsidRPr="00B82B37">
        <w:rPr>
          <w:rFonts w:ascii="Times" w:hAnsi="Times" w:cs="Times New Roman"/>
          <w:szCs w:val="20"/>
          <w:lang w:eastAsia="fr-FR"/>
        </w:rPr>
        <w:t>小頭闊一寸</w:t>
      </w:r>
      <w:r w:rsidRPr="00B82B37">
        <w:rPr>
          <w:rFonts w:ascii="Times" w:hAnsi="Times" w:cs="Apple Symbols"/>
          <w:szCs w:val="20"/>
          <w:lang w:eastAsia="fr-FR"/>
        </w:rPr>
        <w:t>，</w:t>
      </w:r>
      <w:r w:rsidRPr="00B82B37">
        <w:rPr>
          <w:rFonts w:ascii="Times" w:hAnsi="Times" w:cs="Times New Roman"/>
          <w:szCs w:val="20"/>
          <w:lang w:eastAsia="fr-FR"/>
        </w:rPr>
        <w:t>重不過一斤半。大竹板</w:t>
      </w:r>
      <w:r w:rsidRPr="00B82B37">
        <w:rPr>
          <w:rFonts w:ascii="Times" w:hAnsi="Times" w:cs="Apple Symbols"/>
          <w:szCs w:val="20"/>
          <w:lang w:eastAsia="fr-FR"/>
        </w:rPr>
        <w:t>，</w:t>
      </w:r>
      <w:r w:rsidRPr="00B82B37">
        <w:rPr>
          <w:rFonts w:ascii="Times" w:hAnsi="Times" w:cs="Times New Roman"/>
          <w:szCs w:val="20"/>
          <w:lang w:eastAsia="fr-FR"/>
        </w:rPr>
        <w:t>大頭闊二寸</w:t>
      </w:r>
      <w:r w:rsidRPr="00B82B37">
        <w:rPr>
          <w:rFonts w:ascii="Times" w:hAnsi="Times" w:cs="Apple Symbols"/>
          <w:szCs w:val="20"/>
          <w:lang w:eastAsia="fr-FR"/>
        </w:rPr>
        <w:t>，</w:t>
      </w:r>
      <w:r w:rsidRPr="00B82B37">
        <w:rPr>
          <w:rFonts w:ascii="Times" w:hAnsi="Times" w:cs="Times New Roman"/>
          <w:szCs w:val="20"/>
          <w:lang w:eastAsia="fr-FR"/>
        </w:rPr>
        <w:t>小頭闊一寸五分</w:t>
      </w:r>
      <w:r w:rsidRPr="00B82B37">
        <w:rPr>
          <w:rFonts w:ascii="Times" w:hAnsi="Times" w:cs="Apple Symbols"/>
          <w:szCs w:val="20"/>
          <w:lang w:eastAsia="fr-FR"/>
        </w:rPr>
        <w:t>，</w:t>
      </w:r>
      <w:r w:rsidRPr="00B82B37">
        <w:rPr>
          <w:rFonts w:ascii="Times" w:hAnsi="Times" w:cs="Times New Roman"/>
          <w:szCs w:val="20"/>
          <w:lang w:eastAsia="fr-FR"/>
        </w:rPr>
        <w:t>重不過二斤。其強</w:t>
      </w:r>
      <w:r w:rsidRPr="00B82B37">
        <w:rPr>
          <w:rFonts w:ascii="Times" w:hAnsi="Times" w:cs="Times New Roman"/>
          <w:szCs w:val="20"/>
          <w:lang w:eastAsia="fr-FR"/>
        </w:rPr>
        <w:t xml:space="preserve"> </w:t>
      </w:r>
      <w:r w:rsidRPr="00B82B37">
        <w:rPr>
          <w:rFonts w:ascii="Times" w:hAnsi="Times" w:cs="ヒラギノ明朝 ProN W3"/>
          <w:szCs w:val="20"/>
          <w:lang w:eastAsia="fr-FR"/>
        </w:rPr>
        <w:t>盜</w:t>
      </w:r>
      <w:r w:rsidRPr="00B82B37">
        <w:rPr>
          <w:rFonts w:ascii="Times" w:hAnsi="Times" w:cs="Times New Roman"/>
          <w:szCs w:val="20"/>
          <w:lang w:eastAsia="fr-FR"/>
        </w:rPr>
        <w:t>、人命事件酌用夾棍。</w:t>
      </w:r>
      <w:r w:rsidRPr="00B82B37">
        <w:rPr>
          <w:rFonts w:ascii="Times" w:hAnsi="Times" w:cs="Times New Roman"/>
          <w:szCs w:val="20"/>
          <w:lang w:eastAsia="fr-FR"/>
        </w:rPr>
        <w:t xml:space="preserve"> </w:t>
      </w:r>
    </w:p>
    <w:p w14:paraId="3C2F4ED7" w14:textId="2ECED726" w:rsidR="00962991" w:rsidRPr="00B82B37" w:rsidRDefault="00962991" w:rsidP="00962991">
      <w:pPr>
        <w:widowControl w:val="0"/>
        <w:autoSpaceDE w:val="0"/>
        <w:autoSpaceDN w:val="0"/>
        <w:adjustRightInd w:val="0"/>
        <w:spacing w:after="0"/>
        <w:rPr>
          <w:rFonts w:ascii="Times" w:hAnsi="Times" w:cs="SimSun"/>
          <w:color w:val="000000"/>
          <w:szCs w:val="21"/>
          <w:lang w:eastAsia="ja-JP"/>
        </w:rPr>
      </w:pPr>
      <w:r w:rsidRPr="00B82B37">
        <w:rPr>
          <w:rFonts w:ascii="Times" w:hAnsi="Times" w:cs="SimSun"/>
          <w:color w:val="000000"/>
          <w:szCs w:val="21"/>
          <w:lang w:eastAsia="ja-JP"/>
        </w:rPr>
        <w:t xml:space="preserve">Toute peine de bastonnade avec la  « férule » ou le « bâton » est automatiquement réduite [selon la règle énoncée dans la loi]. </w:t>
      </w:r>
      <w:r w:rsidR="001832C0">
        <w:rPr>
          <w:rFonts w:ascii="Times" w:hAnsi="Times" w:cs="SimSun"/>
          <w:color w:val="000000"/>
          <w:szCs w:val="21"/>
          <w:lang w:eastAsia="ja-JP"/>
        </w:rPr>
        <w:t>L’une comme l’autre</w:t>
      </w:r>
      <w:r w:rsidRPr="00B82B37">
        <w:rPr>
          <w:rFonts w:ascii="Times" w:hAnsi="Times" w:cs="SimSun"/>
          <w:color w:val="000000"/>
          <w:szCs w:val="21"/>
          <w:lang w:eastAsia="ja-JP"/>
        </w:rPr>
        <w:t xml:space="preserve"> sont des lattes de bambou longues de 5 pieds 5 pouces </w:t>
      </w:r>
      <w:r w:rsidRPr="00B82B37">
        <w:rPr>
          <w:rFonts w:ascii="Times" w:hAnsi="Times" w:cs="SimSun"/>
          <w:b/>
          <w:color w:val="000000"/>
          <w:szCs w:val="21"/>
          <w:lang w:eastAsia="ja-JP"/>
        </w:rPr>
        <w:t>(&gt;1, 60</w:t>
      </w:r>
      <w:r w:rsidR="009622EC" w:rsidRPr="00B82B37">
        <w:rPr>
          <w:rFonts w:ascii="Times" w:hAnsi="Times" w:cs="SimSun"/>
          <w:b/>
          <w:color w:val="000000"/>
          <w:szCs w:val="21"/>
          <w:lang w:eastAsia="ja-JP"/>
        </w:rPr>
        <w:t xml:space="preserve"> m.</w:t>
      </w:r>
      <w:r w:rsidRPr="00B82B37">
        <w:rPr>
          <w:rFonts w:ascii="Times" w:hAnsi="Times" w:cs="SimSun"/>
          <w:b/>
          <w:color w:val="000000"/>
          <w:szCs w:val="21"/>
          <w:lang w:eastAsia="ja-JP"/>
        </w:rPr>
        <w:t> ?).</w:t>
      </w:r>
      <w:r w:rsidRPr="00B82B37">
        <w:rPr>
          <w:rFonts w:ascii="Times" w:hAnsi="Times" w:cs="SimSun"/>
          <w:color w:val="000000"/>
          <w:szCs w:val="21"/>
          <w:lang w:eastAsia="ja-JP"/>
        </w:rPr>
        <w:t xml:space="preserve"> La petite latte  ou « férule » est large d’un pouce et demi à sa grosse extrémité et d’un pouce à sa petite extrémité, et son poids ne doit pas excéder 1 livre et demi </w:t>
      </w:r>
      <w:r w:rsidRPr="00B82B37">
        <w:rPr>
          <w:rFonts w:ascii="Times" w:hAnsi="Times" w:cs="SimSun"/>
          <w:b/>
          <w:color w:val="000000"/>
          <w:szCs w:val="21"/>
          <w:lang w:eastAsia="ja-JP"/>
        </w:rPr>
        <w:t>(750 g. ?).</w:t>
      </w:r>
      <w:r w:rsidRPr="00B82B37">
        <w:rPr>
          <w:rFonts w:ascii="Times" w:hAnsi="Times" w:cs="SimSun"/>
          <w:color w:val="000000"/>
          <w:szCs w:val="21"/>
          <w:lang w:eastAsia="ja-JP"/>
        </w:rPr>
        <w:t xml:space="preserve"> La grosse latte ou « bâton » est large de deux pouces à sa grosse extrémité, et d’un pouce et demi à sa petite extrémité, son poids  ne doit pas dépasser 2 livres </w:t>
      </w:r>
      <w:r w:rsidRPr="00B82B37">
        <w:rPr>
          <w:rFonts w:ascii="Times" w:hAnsi="Times" w:cs="SimSun"/>
          <w:b/>
          <w:color w:val="000000"/>
          <w:szCs w:val="21"/>
          <w:lang w:eastAsia="ja-JP"/>
        </w:rPr>
        <w:t xml:space="preserve">(1 kg ?). </w:t>
      </w:r>
      <w:r w:rsidRPr="00B82B37">
        <w:rPr>
          <w:rFonts w:ascii="Times" w:hAnsi="Times" w:cs="SimSun"/>
          <w:color w:val="000000"/>
          <w:szCs w:val="21"/>
          <w:lang w:eastAsia="ja-JP"/>
        </w:rPr>
        <w:t xml:space="preserve">Pour les cas de banditisme et d’homicide, on utilise l’  « étau de bois » (jiagun) </w:t>
      </w:r>
    </w:p>
    <w:p w14:paraId="5501ABF9" w14:textId="77777777" w:rsidR="00962991" w:rsidRPr="00B82B37" w:rsidRDefault="00962991" w:rsidP="005976DA">
      <w:pPr>
        <w:spacing w:beforeLines="1" w:before="2" w:afterLines="1" w:after="2"/>
        <w:ind w:left="1200"/>
        <w:rPr>
          <w:rFonts w:ascii="Times" w:hAnsi="Times" w:cs="Times New Roman"/>
          <w:szCs w:val="20"/>
          <w:lang w:eastAsia="fr-FR"/>
        </w:rPr>
      </w:pPr>
    </w:p>
    <w:p w14:paraId="026F620F" w14:textId="77777777" w:rsidR="009B79AC" w:rsidRPr="00B82B37" w:rsidRDefault="00EF1E22" w:rsidP="005976DA">
      <w:pPr>
        <w:spacing w:beforeLines="1" w:before="2" w:afterLines="1" w:after="2"/>
        <w:ind w:left="1200"/>
        <w:rPr>
          <w:rFonts w:ascii="Times" w:hAnsi="Times" w:cs="Times New Roman"/>
          <w:szCs w:val="20"/>
          <w:lang w:eastAsia="fr-FR"/>
        </w:rPr>
      </w:pPr>
      <w:hyperlink r:id="rId8" w:anchor="lu1" w:history="1">
        <w:r w:rsidR="009B79AC" w:rsidRPr="00B82B37">
          <w:rPr>
            <w:rFonts w:ascii="Times" w:hAnsi="Times" w:cs="Times New Roman"/>
            <w:color w:val="0000FF"/>
            <w:szCs w:val="20"/>
            <w:u w:val="single"/>
            <w:lang w:eastAsia="fr-FR"/>
          </w:rPr>
          <w:t>1</w:t>
        </w:r>
      </w:hyperlink>
      <w:r w:rsidR="009B79AC" w:rsidRPr="00B82B37">
        <w:rPr>
          <w:rFonts w:ascii="Times" w:hAnsi="Times" w:cs="Times New Roman"/>
          <w:szCs w:val="20"/>
          <w:lang w:eastAsia="fr-FR"/>
        </w:rPr>
        <w:t>-2</w:t>
      </w:r>
    </w:p>
    <w:p w14:paraId="06118822" w14:textId="77777777" w:rsidR="009B79AC" w:rsidRPr="00B82B37" w:rsidRDefault="009B79AC" w:rsidP="005976DA">
      <w:pPr>
        <w:spacing w:beforeLines="1" w:before="2" w:afterLines="1" w:after="2"/>
        <w:ind w:left="1200"/>
        <w:rPr>
          <w:rFonts w:ascii="Times" w:hAnsi="Times" w:cs="Times New Roman"/>
          <w:szCs w:val="20"/>
          <w:lang w:eastAsia="fr-FR"/>
        </w:rPr>
      </w:pPr>
      <w:r w:rsidRPr="00B82B37">
        <w:rPr>
          <w:rFonts w:ascii="Times" w:hAnsi="Times" w:cs="Times New Roman"/>
          <w:szCs w:val="20"/>
          <w:lang w:eastAsia="fr-FR"/>
        </w:rPr>
        <w:t>夾棍中梃木長三尺四寸</w:t>
      </w:r>
      <w:r w:rsidRPr="00B82B37">
        <w:rPr>
          <w:rFonts w:ascii="Times" w:hAnsi="Times" w:cs="Apple Symbols"/>
          <w:szCs w:val="20"/>
          <w:lang w:eastAsia="fr-FR"/>
        </w:rPr>
        <w:t>，</w:t>
      </w:r>
      <w:r w:rsidRPr="00B82B37">
        <w:rPr>
          <w:rFonts w:ascii="Times" w:hAnsi="Times" w:cs="Times New Roman"/>
          <w:szCs w:val="20"/>
          <w:lang w:eastAsia="fr-FR"/>
        </w:rPr>
        <w:t>兩旁木各長三尺。上圓下方</w:t>
      </w:r>
      <w:r w:rsidRPr="00B82B37">
        <w:rPr>
          <w:rFonts w:ascii="Times" w:hAnsi="Times" w:cs="Apple Symbols"/>
          <w:szCs w:val="20"/>
          <w:lang w:eastAsia="fr-FR"/>
        </w:rPr>
        <w:t>，</w:t>
      </w:r>
      <w:r w:rsidRPr="00B82B37">
        <w:rPr>
          <w:rFonts w:ascii="Times" w:hAnsi="Times" w:cs="Times New Roman"/>
          <w:szCs w:val="20"/>
          <w:lang w:eastAsia="fr-FR"/>
        </w:rPr>
        <w:t>圓頭各闊一寸八分</w:t>
      </w:r>
      <w:r w:rsidRPr="00B82B37">
        <w:rPr>
          <w:rFonts w:ascii="Times" w:hAnsi="Times" w:cs="Apple Symbols"/>
          <w:szCs w:val="20"/>
          <w:lang w:eastAsia="fr-FR"/>
        </w:rPr>
        <w:t>，</w:t>
      </w:r>
      <w:r w:rsidRPr="00B82B37">
        <w:rPr>
          <w:rFonts w:ascii="Times" w:hAnsi="Times" w:cs="Times New Roman"/>
          <w:szCs w:val="20"/>
          <w:lang w:eastAsia="fr-FR"/>
        </w:rPr>
        <w:t>方頭各闊二寸。從下量至六寸處</w:t>
      </w:r>
      <w:r w:rsidRPr="00B82B37">
        <w:rPr>
          <w:rFonts w:ascii="Times" w:hAnsi="Times" w:cs="Apple Symbols"/>
          <w:szCs w:val="20"/>
          <w:lang w:eastAsia="fr-FR"/>
        </w:rPr>
        <w:t>，</w:t>
      </w:r>
      <w:r w:rsidRPr="00B82B37">
        <w:rPr>
          <w:rFonts w:ascii="Times" w:hAnsi="Times" w:cs="Times New Roman"/>
          <w:szCs w:val="20"/>
          <w:lang w:eastAsia="fr-FR"/>
        </w:rPr>
        <w:t>鑿成圓窩四個</w:t>
      </w:r>
      <w:r w:rsidRPr="00B82B37">
        <w:rPr>
          <w:rFonts w:ascii="Times" w:hAnsi="Times" w:cs="Apple Symbols"/>
          <w:szCs w:val="20"/>
          <w:lang w:eastAsia="fr-FR"/>
        </w:rPr>
        <w:t>，</w:t>
      </w:r>
      <w:r w:rsidRPr="00B82B37">
        <w:rPr>
          <w:rFonts w:ascii="Times" w:hAnsi="Times" w:cs="Times New Roman"/>
          <w:szCs w:val="20"/>
          <w:lang w:eastAsia="fr-FR"/>
        </w:rPr>
        <w:t>面方各一寸六分</w:t>
      </w:r>
      <w:r w:rsidRPr="00B82B37">
        <w:rPr>
          <w:rFonts w:ascii="Times" w:hAnsi="Times" w:cs="Apple Symbols"/>
          <w:szCs w:val="20"/>
          <w:lang w:eastAsia="fr-FR"/>
        </w:rPr>
        <w:t>，</w:t>
      </w:r>
      <w:r w:rsidRPr="00B82B37">
        <w:rPr>
          <w:rFonts w:ascii="Times" w:hAnsi="Times" w:cs="Times New Roman"/>
          <w:szCs w:val="20"/>
          <w:lang w:eastAsia="fr-FR"/>
        </w:rPr>
        <w:t>深各七分。拶指</w:t>
      </w:r>
      <w:r w:rsidRPr="00B82B37">
        <w:rPr>
          <w:rFonts w:ascii="Times" w:hAnsi="Times" w:cs="ヒラギノ明朝 ProN W3"/>
          <w:szCs w:val="20"/>
          <w:lang w:eastAsia="fr-FR"/>
        </w:rPr>
        <w:t>以</w:t>
      </w:r>
      <w:r w:rsidRPr="00B82B37">
        <w:rPr>
          <w:rFonts w:ascii="Times" w:hAnsi="Times" w:cs="Times New Roman"/>
          <w:szCs w:val="20"/>
          <w:lang w:eastAsia="fr-FR"/>
        </w:rPr>
        <w:t>五</w:t>
      </w:r>
      <w:r w:rsidRPr="00B82B37">
        <w:rPr>
          <w:rFonts w:ascii="Times" w:hAnsi="Times" w:cs="Times New Roman"/>
          <w:szCs w:val="20"/>
          <w:lang w:eastAsia="fr-FR"/>
        </w:rPr>
        <w:t xml:space="preserve"> </w:t>
      </w:r>
      <w:r w:rsidRPr="00B82B37">
        <w:rPr>
          <w:rFonts w:ascii="Times" w:hAnsi="Times" w:cs="ヒラギノ明朝 ProN W3"/>
          <w:szCs w:val="20"/>
          <w:lang w:eastAsia="fr-FR"/>
        </w:rPr>
        <w:t>根</w:t>
      </w:r>
      <w:r w:rsidRPr="00B82B37">
        <w:rPr>
          <w:rFonts w:ascii="Times" w:hAnsi="Times" w:cs="Times New Roman"/>
          <w:szCs w:val="20"/>
          <w:lang w:eastAsia="fr-FR"/>
        </w:rPr>
        <w:t>圓木為之</w:t>
      </w:r>
      <w:r w:rsidRPr="00B82B37">
        <w:rPr>
          <w:rFonts w:ascii="Times" w:hAnsi="Times" w:cs="Apple Symbols"/>
          <w:szCs w:val="20"/>
          <w:lang w:eastAsia="fr-FR"/>
        </w:rPr>
        <w:t>，</w:t>
      </w:r>
      <w:r w:rsidRPr="00B82B37">
        <w:rPr>
          <w:rFonts w:ascii="Times" w:hAnsi="Times" w:cs="Times New Roman"/>
          <w:szCs w:val="20"/>
          <w:lang w:eastAsia="fr-FR"/>
        </w:rPr>
        <w:t>各長七寸</w:t>
      </w:r>
      <w:r w:rsidRPr="00B82B37">
        <w:rPr>
          <w:rFonts w:ascii="Times" w:hAnsi="Times" w:cs="Apple Symbols"/>
          <w:szCs w:val="20"/>
          <w:lang w:eastAsia="fr-FR"/>
        </w:rPr>
        <w:t>，</w:t>
      </w:r>
      <w:r w:rsidRPr="00B82B37">
        <w:rPr>
          <w:rFonts w:ascii="Times" w:hAnsi="Times" w:cs="Times New Roman"/>
          <w:szCs w:val="20"/>
          <w:lang w:eastAsia="fr-FR"/>
        </w:rPr>
        <w:t>徑圓各四分五釐</w:t>
      </w:r>
      <w:r w:rsidRPr="00B82B37">
        <w:rPr>
          <w:rFonts w:ascii="Times" w:hAnsi="Times" w:cs="Apple Symbols"/>
          <w:szCs w:val="20"/>
          <w:lang w:eastAsia="fr-FR"/>
        </w:rPr>
        <w:t>，</w:t>
      </w:r>
      <w:r w:rsidRPr="00B82B37">
        <w:rPr>
          <w:rFonts w:ascii="Times" w:hAnsi="Times" w:cs="Times New Roman"/>
          <w:szCs w:val="20"/>
          <w:lang w:eastAsia="fr-FR"/>
        </w:rPr>
        <w:t>其應夾人指不得實供方夾一次</w:t>
      </w:r>
      <w:r w:rsidRPr="00B82B37">
        <w:rPr>
          <w:rFonts w:ascii="Times" w:hAnsi="Times" w:cs="Apple Symbols"/>
          <w:szCs w:val="20"/>
          <w:lang w:eastAsia="fr-FR"/>
        </w:rPr>
        <w:t>，</w:t>
      </w:r>
      <w:r w:rsidRPr="00B82B37">
        <w:rPr>
          <w:rFonts w:ascii="Times" w:hAnsi="Times" w:cs="Times New Roman"/>
          <w:szCs w:val="20"/>
          <w:lang w:eastAsia="fr-FR"/>
        </w:rPr>
        <w:t>再不實供許再夾一次。用刑官有任意多用者</w:t>
      </w:r>
      <w:r w:rsidRPr="00B82B37">
        <w:rPr>
          <w:rFonts w:ascii="Times" w:hAnsi="Times" w:cs="Apple Symbols"/>
          <w:szCs w:val="20"/>
          <w:lang w:eastAsia="fr-FR"/>
        </w:rPr>
        <w:t>，</w:t>
      </w:r>
      <w:r w:rsidRPr="00B82B37">
        <w:rPr>
          <w:rFonts w:ascii="Times" w:hAnsi="Times" w:cs="Times New Roman"/>
          <w:szCs w:val="20"/>
          <w:lang w:eastAsia="fr-FR"/>
        </w:rPr>
        <w:t>該管上司不時察參</w:t>
      </w:r>
      <w:r w:rsidRPr="00B82B37">
        <w:rPr>
          <w:rFonts w:ascii="Times" w:hAnsi="Times" w:cs="Apple Symbols"/>
          <w:szCs w:val="20"/>
          <w:lang w:eastAsia="fr-FR"/>
        </w:rPr>
        <w:t>，</w:t>
      </w:r>
      <w:r w:rsidRPr="00B82B37">
        <w:rPr>
          <w:rFonts w:ascii="Times" w:hAnsi="Times" w:cs="Times New Roman"/>
          <w:szCs w:val="20"/>
          <w:lang w:eastAsia="fr-FR"/>
        </w:rPr>
        <w:t>倘有徇隱事發</w:t>
      </w:r>
      <w:r w:rsidRPr="00B82B37">
        <w:rPr>
          <w:rFonts w:ascii="Times" w:hAnsi="Times" w:cs="Apple Symbols"/>
          <w:szCs w:val="20"/>
          <w:lang w:eastAsia="fr-FR"/>
        </w:rPr>
        <w:t>，</w:t>
      </w:r>
      <w:r w:rsidRPr="00B82B37">
        <w:rPr>
          <w:rFonts w:ascii="Times" w:hAnsi="Times" w:cs="Times New Roman"/>
          <w:szCs w:val="20"/>
          <w:lang w:eastAsia="fr-FR"/>
        </w:rPr>
        <w:t>並交部</w:t>
      </w:r>
      <w:r w:rsidRPr="00B82B37">
        <w:rPr>
          <w:rFonts w:ascii="Times" w:hAnsi="Times" w:cs="Times New Roman"/>
          <w:szCs w:val="20"/>
          <w:lang w:eastAsia="fr-FR"/>
        </w:rPr>
        <w:t xml:space="preserve"> </w:t>
      </w:r>
      <w:r w:rsidRPr="00B82B37">
        <w:rPr>
          <w:rFonts w:ascii="Times" w:hAnsi="Times" w:cs="Times New Roman"/>
          <w:szCs w:val="20"/>
          <w:lang w:eastAsia="fr-FR"/>
        </w:rPr>
        <w:t>議處。</w:t>
      </w:r>
      <w:r w:rsidRPr="00B82B37">
        <w:rPr>
          <w:rFonts w:ascii="Times" w:hAnsi="Times" w:cs="Times New Roman"/>
          <w:szCs w:val="20"/>
          <w:lang w:eastAsia="fr-FR"/>
        </w:rPr>
        <w:t xml:space="preserve"> </w:t>
      </w:r>
    </w:p>
    <w:p w14:paraId="664CFFD8" w14:textId="499B7554" w:rsidR="009622EC" w:rsidRPr="00B82B37" w:rsidRDefault="009622EC" w:rsidP="009622EC">
      <w:pPr>
        <w:widowControl w:val="0"/>
        <w:autoSpaceDE w:val="0"/>
        <w:autoSpaceDN w:val="0"/>
        <w:adjustRightInd w:val="0"/>
        <w:spacing w:after="0"/>
        <w:rPr>
          <w:rFonts w:ascii="Times" w:hAnsi="Times" w:cs="SimSun"/>
          <w:color w:val="000000"/>
          <w:szCs w:val="21"/>
          <w:lang w:eastAsia="ja-JP"/>
        </w:rPr>
      </w:pPr>
      <w:r w:rsidRPr="00B82B37">
        <w:rPr>
          <w:rFonts w:ascii="Times" w:hAnsi="Times" w:cs="SimSun"/>
          <w:color w:val="000000"/>
          <w:szCs w:val="21"/>
          <w:lang w:eastAsia="ja-JP"/>
        </w:rPr>
        <w:t>L’ « étau de bois » est fait d’un axe de bois central de 3 pieds 4 pouces, et de deux bâtons latéraux de 3 pouces chacun, ronds aux sommet et carrés à la base. L’extrémité ronde a une circonférence de 1, 8 pouces, l’extrémité carrée est large de deux pouces. A six pouces à partir de la base  sont percées quatre ouvertures chacune d’une surface d’ 1,6 pouces les unes et d’une profondeur de 0, 7 pouces.</w:t>
      </w:r>
    </w:p>
    <w:p w14:paraId="32FFE892" w14:textId="22DC7C70" w:rsidR="009622EC" w:rsidRPr="00B82B37" w:rsidRDefault="009622EC" w:rsidP="009622EC">
      <w:pPr>
        <w:widowControl w:val="0"/>
        <w:autoSpaceDE w:val="0"/>
        <w:autoSpaceDN w:val="0"/>
        <w:adjustRightInd w:val="0"/>
        <w:spacing w:after="0"/>
        <w:rPr>
          <w:rFonts w:ascii="Times" w:hAnsi="Times" w:cs="SimSun"/>
          <w:color w:val="000000"/>
          <w:szCs w:val="21"/>
          <w:lang w:eastAsia="ja-JP"/>
        </w:rPr>
      </w:pPr>
      <w:r w:rsidRPr="00B82B37">
        <w:rPr>
          <w:rFonts w:ascii="Times" w:hAnsi="Times" w:cs="SimSun"/>
          <w:color w:val="000000"/>
          <w:szCs w:val="21"/>
          <w:lang w:eastAsia="ja-JP"/>
        </w:rPr>
        <w:t>Le « serre-doigts » est fait de cinq bâtons ronds, chacun long de 7 pouces, et d’un diamètre de 0, 45 pouces. L’infliction du « serre-doigts » est de rigueur lorsqu’une personne ne fait pas d’aveu véridique, à raison d’une [seule] séance ; et si la même personne ne fait toujours pas d’aveu véridique, une seconde séance est permise. Les magistrats instructeurs qui multiplient son usage arbitrairement doivent être immédiatement mis en examens et suspendus par les instances de tutelle, et si l’on découvre qu’il y a eu  collusion et dissimulation [par la hiérarchie], il faut aussi transmettre l’affaire au ministère des Peines afin qu’il statue sur les sanctions à prendre.</w:t>
      </w:r>
    </w:p>
    <w:p w14:paraId="67EF66F0" w14:textId="77777777" w:rsidR="009622EC" w:rsidRPr="00B82B37" w:rsidRDefault="009622EC" w:rsidP="005976DA">
      <w:pPr>
        <w:spacing w:beforeLines="1" w:before="2" w:afterLines="1" w:after="2"/>
        <w:ind w:left="1200"/>
        <w:rPr>
          <w:rFonts w:ascii="Times" w:hAnsi="Times" w:cs="Times New Roman"/>
          <w:szCs w:val="20"/>
          <w:lang w:eastAsia="fr-FR"/>
        </w:rPr>
      </w:pPr>
    </w:p>
    <w:p w14:paraId="740CC59F" w14:textId="77777777" w:rsidR="009622EC" w:rsidRPr="00B82B37" w:rsidRDefault="009622EC" w:rsidP="005976DA">
      <w:pPr>
        <w:spacing w:beforeLines="1" w:before="2" w:afterLines="1" w:after="2"/>
        <w:ind w:left="1200"/>
        <w:rPr>
          <w:rFonts w:ascii="Times" w:hAnsi="Times" w:cs="Times New Roman"/>
          <w:szCs w:val="20"/>
          <w:lang w:eastAsia="fr-FR"/>
        </w:rPr>
      </w:pPr>
    </w:p>
    <w:p w14:paraId="69A03A0C" w14:textId="77777777" w:rsidR="009B79AC" w:rsidRPr="00B82B37" w:rsidRDefault="00EF1E22" w:rsidP="005976DA">
      <w:pPr>
        <w:spacing w:beforeLines="1" w:before="2" w:afterLines="1" w:after="2"/>
        <w:ind w:left="1200"/>
        <w:rPr>
          <w:rFonts w:ascii="Times" w:hAnsi="Times" w:cs="Times New Roman"/>
          <w:szCs w:val="20"/>
          <w:lang w:eastAsia="fr-FR"/>
        </w:rPr>
      </w:pPr>
      <w:hyperlink r:id="rId9" w:anchor="lu1" w:history="1">
        <w:r w:rsidR="009B79AC" w:rsidRPr="00B82B37">
          <w:rPr>
            <w:rFonts w:ascii="Times" w:hAnsi="Times" w:cs="Times New Roman"/>
            <w:color w:val="0000FF"/>
            <w:szCs w:val="20"/>
            <w:u w:val="single"/>
            <w:lang w:eastAsia="fr-FR"/>
          </w:rPr>
          <w:t>1</w:t>
        </w:r>
      </w:hyperlink>
      <w:r w:rsidR="009B79AC" w:rsidRPr="00B82B37">
        <w:rPr>
          <w:rFonts w:ascii="Times" w:hAnsi="Times" w:cs="Times New Roman"/>
          <w:szCs w:val="20"/>
          <w:lang w:eastAsia="fr-FR"/>
        </w:rPr>
        <w:t>-3</w:t>
      </w:r>
    </w:p>
    <w:p w14:paraId="42DFC9F2" w14:textId="77777777" w:rsidR="009B79AC" w:rsidRPr="00B82B37" w:rsidRDefault="009B79AC" w:rsidP="005976DA">
      <w:pPr>
        <w:spacing w:beforeLines="1" w:before="2" w:afterLines="1" w:after="2"/>
        <w:ind w:left="1200"/>
        <w:rPr>
          <w:rFonts w:ascii="Times" w:hAnsi="Times" w:cs="Times New Roman"/>
          <w:szCs w:val="20"/>
          <w:lang w:eastAsia="fr-FR"/>
        </w:rPr>
      </w:pPr>
      <w:r w:rsidRPr="00B82B37">
        <w:rPr>
          <w:rFonts w:ascii="Times" w:hAnsi="Times" w:cs="Times New Roman"/>
          <w:szCs w:val="20"/>
          <w:lang w:eastAsia="fr-FR"/>
        </w:rPr>
        <w:t>凡監禁人犯</w:t>
      </w:r>
      <w:r w:rsidRPr="00B82B37">
        <w:rPr>
          <w:rFonts w:ascii="Times" w:hAnsi="Times" w:cs="Apple Symbols"/>
          <w:szCs w:val="20"/>
          <w:lang w:eastAsia="fr-FR"/>
        </w:rPr>
        <w:t>，</w:t>
      </w:r>
      <w:r w:rsidRPr="00B82B37">
        <w:rPr>
          <w:rFonts w:ascii="Times" w:hAnsi="Times" w:cs="Times New Roman"/>
          <w:szCs w:val="20"/>
          <w:lang w:eastAsia="fr-FR"/>
        </w:rPr>
        <w:t>止用細鍊</w:t>
      </w:r>
      <w:r w:rsidRPr="00B82B37">
        <w:rPr>
          <w:rFonts w:ascii="Times" w:hAnsi="Times" w:cs="Apple Symbols"/>
          <w:szCs w:val="20"/>
          <w:lang w:eastAsia="fr-FR"/>
        </w:rPr>
        <w:t>，</w:t>
      </w:r>
      <w:r w:rsidRPr="00B82B37">
        <w:rPr>
          <w:rFonts w:ascii="Times" w:hAnsi="Times" w:cs="Times New Roman"/>
          <w:szCs w:val="20"/>
          <w:lang w:eastAsia="fr-FR"/>
        </w:rPr>
        <w:t>不用長枷。其應枷號人犯</w:t>
      </w:r>
      <w:r w:rsidRPr="00B82B37">
        <w:rPr>
          <w:rFonts w:ascii="Times" w:hAnsi="Times" w:cs="Apple Symbols"/>
          <w:szCs w:val="20"/>
          <w:lang w:eastAsia="fr-FR"/>
        </w:rPr>
        <w:t>，</w:t>
      </w:r>
      <w:r w:rsidRPr="00B82B37">
        <w:rPr>
          <w:rFonts w:ascii="Times" w:hAnsi="Times" w:cs="Times New Roman"/>
          <w:szCs w:val="20"/>
          <w:lang w:eastAsia="fr-FR"/>
        </w:rPr>
        <w:t>除律例開載應用重枷枷號者</w:t>
      </w:r>
      <w:r w:rsidRPr="00B82B37">
        <w:rPr>
          <w:rFonts w:ascii="Times" w:hAnsi="Times" w:cs="Apple Symbols"/>
          <w:szCs w:val="20"/>
          <w:lang w:eastAsia="fr-FR"/>
        </w:rPr>
        <w:t>，</w:t>
      </w:r>
      <w:r w:rsidRPr="00B82B37">
        <w:rPr>
          <w:rFonts w:ascii="Times" w:hAnsi="Times" w:cs="Times New Roman"/>
          <w:szCs w:val="20"/>
          <w:lang w:eastAsia="fr-FR"/>
        </w:rPr>
        <w:t>仍照遵行外</w:t>
      </w:r>
      <w:r w:rsidRPr="00B82B37">
        <w:rPr>
          <w:rFonts w:ascii="Times" w:hAnsi="Times" w:cs="Apple Symbols"/>
          <w:szCs w:val="20"/>
          <w:lang w:eastAsia="fr-FR"/>
        </w:rPr>
        <w:t>，</w:t>
      </w:r>
      <w:r w:rsidRPr="00B82B37">
        <w:rPr>
          <w:rFonts w:ascii="Times" w:hAnsi="Times" w:cs="Times New Roman"/>
          <w:szCs w:val="20"/>
          <w:lang w:eastAsia="fr-FR"/>
        </w:rPr>
        <w:t>其餘枷號</w:t>
      </w:r>
      <w:r w:rsidRPr="00B82B37">
        <w:rPr>
          <w:rFonts w:ascii="Times" w:hAnsi="Times" w:cs="Apple Symbols"/>
          <w:szCs w:val="20"/>
          <w:lang w:eastAsia="fr-FR"/>
        </w:rPr>
        <w:t>，</w:t>
      </w:r>
      <w:r w:rsidRPr="00B82B37">
        <w:rPr>
          <w:rFonts w:ascii="Times" w:hAnsi="Times" w:cs="Times New Roman"/>
          <w:szCs w:val="20"/>
          <w:lang w:eastAsia="fr-FR"/>
        </w:rPr>
        <w:t>俱重二十五斤。</w:t>
      </w:r>
      <w:r w:rsidRPr="00B82B37">
        <w:rPr>
          <w:rFonts w:ascii="Times" w:hAnsi="Times" w:cs="Times New Roman"/>
          <w:szCs w:val="20"/>
          <w:lang w:eastAsia="fr-FR"/>
        </w:rPr>
        <w:t xml:space="preserve"> </w:t>
      </w:r>
    </w:p>
    <w:p w14:paraId="6D48EB8D" w14:textId="213AE46E" w:rsidR="009D0086" w:rsidRPr="00B82B37" w:rsidRDefault="009D0086" w:rsidP="009D0086">
      <w:pPr>
        <w:rPr>
          <w:rFonts w:ascii="Times" w:hAnsi="Times" w:cs="SimSun"/>
          <w:color w:val="000000"/>
          <w:szCs w:val="21"/>
          <w:lang w:eastAsia="ja-JP"/>
        </w:rPr>
      </w:pPr>
      <w:r w:rsidRPr="00B82B37">
        <w:rPr>
          <w:rFonts w:ascii="Times" w:hAnsi="Times" w:cs="SimSun"/>
          <w:color w:val="000000"/>
          <w:szCs w:val="21"/>
          <w:lang w:eastAsia="ja-JP"/>
        </w:rPr>
        <w:t xml:space="preserve">Pour tout prisonnier aux arrêts ne sont utilisés que des chaines légères, mais pas la grande cangue (zhangjia). Pour ce qui est des condamnés à porter la cangue, sauf lorsqu’une disposition du code indique qu’ils doivent porter la cangue lourde, auquel cas il faut s’y conformer, dans tous les autres cas la cangue est de 25 livres. </w:t>
      </w:r>
    </w:p>
    <w:p w14:paraId="55AB4970" w14:textId="77777777" w:rsidR="009D0086" w:rsidRPr="00B82B37" w:rsidRDefault="009D0086" w:rsidP="005976DA">
      <w:pPr>
        <w:spacing w:beforeLines="1" w:before="2" w:afterLines="1" w:after="2"/>
        <w:ind w:left="1200"/>
        <w:rPr>
          <w:rFonts w:ascii="Times" w:hAnsi="Times" w:cs="Times New Roman"/>
          <w:szCs w:val="20"/>
          <w:lang w:eastAsia="fr-FR"/>
        </w:rPr>
      </w:pPr>
    </w:p>
    <w:p w14:paraId="1E53338A" w14:textId="77777777" w:rsidR="009B79AC" w:rsidRPr="00B82B37" w:rsidRDefault="00EF1E22" w:rsidP="005976DA">
      <w:pPr>
        <w:spacing w:beforeLines="1" w:before="2" w:afterLines="1" w:after="2"/>
        <w:ind w:left="1200"/>
        <w:rPr>
          <w:rFonts w:ascii="Times" w:hAnsi="Times" w:cs="Times New Roman"/>
          <w:szCs w:val="20"/>
          <w:lang w:eastAsia="fr-FR"/>
        </w:rPr>
      </w:pPr>
      <w:hyperlink r:id="rId10" w:anchor="lu1" w:history="1">
        <w:r w:rsidR="009B79AC" w:rsidRPr="00B82B37">
          <w:rPr>
            <w:rFonts w:ascii="Times" w:hAnsi="Times" w:cs="Times New Roman"/>
            <w:color w:val="0000FF"/>
            <w:szCs w:val="20"/>
            <w:u w:val="single"/>
            <w:lang w:eastAsia="fr-FR"/>
          </w:rPr>
          <w:t>1</w:t>
        </w:r>
      </w:hyperlink>
      <w:r w:rsidR="009B79AC" w:rsidRPr="00B82B37">
        <w:rPr>
          <w:rFonts w:ascii="Times" w:hAnsi="Times" w:cs="Times New Roman"/>
          <w:szCs w:val="20"/>
          <w:lang w:eastAsia="fr-FR"/>
        </w:rPr>
        <w:t>-4</w:t>
      </w:r>
    </w:p>
    <w:p w14:paraId="78ECFAD0" w14:textId="77777777" w:rsidR="009B79AC" w:rsidRPr="00B82B37" w:rsidRDefault="009B79AC" w:rsidP="005976DA">
      <w:pPr>
        <w:spacing w:beforeLines="1" w:before="2" w:afterLines="1" w:after="2"/>
        <w:ind w:left="1200"/>
        <w:rPr>
          <w:rFonts w:ascii="Times" w:hAnsi="Times" w:cs="Times New Roman"/>
          <w:szCs w:val="20"/>
          <w:lang w:eastAsia="fr-FR"/>
        </w:rPr>
      </w:pPr>
      <w:r w:rsidRPr="00B82B37">
        <w:rPr>
          <w:rFonts w:ascii="Times" w:hAnsi="Times" w:cs="Times New Roman"/>
          <w:szCs w:val="20"/>
          <w:lang w:eastAsia="fr-FR"/>
        </w:rPr>
        <w:t>凡民人犯軍、流、徒罪者</w:t>
      </w:r>
      <w:r w:rsidRPr="00B82B37">
        <w:rPr>
          <w:rFonts w:ascii="Times" w:hAnsi="Times" w:cs="Apple Symbols"/>
          <w:szCs w:val="20"/>
          <w:lang w:eastAsia="fr-FR"/>
        </w:rPr>
        <w:t>，</w:t>
      </w:r>
      <w:r w:rsidRPr="00B82B37">
        <w:rPr>
          <w:rFonts w:ascii="Times" w:hAnsi="Times" w:cs="Times New Roman"/>
          <w:szCs w:val="20"/>
          <w:lang w:eastAsia="fr-FR"/>
        </w:rPr>
        <w:t>俱俟到配所之日决杖。</w:t>
      </w:r>
      <w:r w:rsidRPr="00B82B37">
        <w:rPr>
          <w:rFonts w:ascii="Times" w:hAnsi="Times" w:cs="Times New Roman"/>
          <w:szCs w:val="20"/>
          <w:lang w:eastAsia="fr-FR"/>
        </w:rPr>
        <w:t xml:space="preserve"> </w:t>
      </w:r>
    </w:p>
    <w:p w14:paraId="080AF67D" w14:textId="2D7AB798" w:rsidR="00E40DE3" w:rsidRPr="00B82B37" w:rsidRDefault="00E40DE3" w:rsidP="00E40DE3">
      <w:pPr>
        <w:rPr>
          <w:rFonts w:ascii="Times" w:hAnsi="Times" w:cs="SimSun"/>
          <w:color w:val="000000"/>
          <w:szCs w:val="21"/>
          <w:lang w:eastAsia="ja-JP"/>
        </w:rPr>
      </w:pPr>
      <w:r w:rsidRPr="00B82B37">
        <w:rPr>
          <w:rFonts w:ascii="Times" w:hAnsi="Times" w:cs="SimSun"/>
          <w:color w:val="000000"/>
          <w:szCs w:val="21"/>
          <w:lang w:eastAsia="ja-JP"/>
        </w:rPr>
        <w:t>Toute personne du peuple</w:t>
      </w:r>
      <w:r w:rsidR="00E15172">
        <w:rPr>
          <w:rFonts w:ascii="Times" w:hAnsi="Times" w:cs="SimSun"/>
          <w:color w:val="000000"/>
          <w:szCs w:val="21"/>
          <w:lang w:eastAsia="ja-JP"/>
        </w:rPr>
        <w:t xml:space="preserve"> (minren)</w:t>
      </w:r>
      <w:r w:rsidRPr="00B82B37">
        <w:rPr>
          <w:rFonts w:ascii="Times" w:hAnsi="Times" w:cs="SimSun"/>
          <w:color w:val="000000"/>
          <w:szCs w:val="21"/>
          <w:lang w:eastAsia="ja-JP"/>
        </w:rPr>
        <w:t xml:space="preserve"> condamnée à une peine d’ « enrôlement pénal », de « bannissement », de « servitude pénale », doit d’abord arriver au lieu de sa peine avant de recevoir les coups de bâton qui lui sont associés à titre de peine accessoire</w:t>
      </w:r>
      <w:r w:rsidR="00E15172">
        <w:rPr>
          <w:rStyle w:val="Marquenotebasdepage"/>
          <w:rFonts w:ascii="Times" w:hAnsi="Times" w:cs="SimSun"/>
          <w:color w:val="000000"/>
          <w:szCs w:val="21"/>
          <w:lang w:eastAsia="ja-JP"/>
        </w:rPr>
        <w:footnoteReference w:id="1"/>
      </w:r>
      <w:r w:rsidRPr="00B82B37">
        <w:rPr>
          <w:rFonts w:ascii="Times" w:hAnsi="Times" w:cs="SimSun"/>
          <w:color w:val="000000"/>
          <w:szCs w:val="21"/>
          <w:lang w:eastAsia="ja-JP"/>
        </w:rPr>
        <w:t>.</w:t>
      </w:r>
    </w:p>
    <w:p w14:paraId="52AC5366" w14:textId="77777777" w:rsidR="00E40DE3" w:rsidRPr="00B82B37" w:rsidRDefault="00E40DE3" w:rsidP="005976DA">
      <w:pPr>
        <w:spacing w:beforeLines="1" w:before="2" w:afterLines="1" w:after="2"/>
        <w:ind w:left="1200"/>
        <w:rPr>
          <w:rFonts w:ascii="Times" w:hAnsi="Times" w:cs="Times New Roman"/>
          <w:szCs w:val="20"/>
          <w:lang w:eastAsia="fr-FR"/>
        </w:rPr>
      </w:pPr>
    </w:p>
    <w:p w14:paraId="365EFAEB" w14:textId="77777777" w:rsidR="009B79AC" w:rsidRPr="00B82B37" w:rsidRDefault="00EF1E22" w:rsidP="005976DA">
      <w:pPr>
        <w:spacing w:beforeLines="1" w:before="2" w:afterLines="1" w:after="2"/>
        <w:ind w:left="1200"/>
        <w:rPr>
          <w:rFonts w:ascii="Times" w:hAnsi="Times" w:cs="Times New Roman"/>
          <w:szCs w:val="20"/>
          <w:lang w:eastAsia="fr-FR"/>
        </w:rPr>
      </w:pPr>
      <w:hyperlink r:id="rId11" w:anchor="lu1" w:history="1">
        <w:r w:rsidR="009B79AC" w:rsidRPr="00B82B37">
          <w:rPr>
            <w:rFonts w:ascii="Times" w:hAnsi="Times" w:cs="Times New Roman"/>
            <w:color w:val="0000FF"/>
            <w:szCs w:val="20"/>
            <w:u w:val="single"/>
            <w:lang w:eastAsia="fr-FR"/>
          </w:rPr>
          <w:t>1</w:t>
        </w:r>
      </w:hyperlink>
      <w:r w:rsidR="009B79AC" w:rsidRPr="00B82B37">
        <w:rPr>
          <w:rFonts w:ascii="Times" w:hAnsi="Times" w:cs="Times New Roman"/>
          <w:szCs w:val="20"/>
          <w:lang w:eastAsia="fr-FR"/>
        </w:rPr>
        <w:t>-5</w:t>
      </w:r>
    </w:p>
    <w:p w14:paraId="74CCDEDD" w14:textId="31664419" w:rsidR="009B79AC" w:rsidRDefault="009B79AC" w:rsidP="005976DA">
      <w:pPr>
        <w:spacing w:beforeLines="1" w:before="2" w:afterLines="1" w:after="2"/>
        <w:ind w:left="1200"/>
        <w:rPr>
          <w:rFonts w:ascii="Times" w:hAnsi="Times" w:cs="Times New Roman"/>
          <w:szCs w:val="20"/>
          <w:lang w:eastAsia="fr-FR"/>
        </w:rPr>
      </w:pPr>
      <w:r w:rsidRPr="00B82B37">
        <w:rPr>
          <w:rFonts w:ascii="Times" w:hAnsi="Times" w:cs="ヒラギノ明朝 ProN W3"/>
          <w:szCs w:val="20"/>
          <w:lang w:eastAsia="fr-FR"/>
        </w:rPr>
        <w:t>每</w:t>
      </w:r>
      <w:r w:rsidRPr="00B82B37">
        <w:rPr>
          <w:rFonts w:ascii="Times" w:hAnsi="Times" w:cs="Times New Roman"/>
          <w:szCs w:val="20"/>
          <w:lang w:eastAsia="fr-FR"/>
        </w:rPr>
        <w:t>年於小滿後十日起</w:t>
      </w:r>
      <w:r w:rsidRPr="00B82B37">
        <w:rPr>
          <w:rFonts w:ascii="Times" w:hAnsi="Times" w:cs="Apple Symbols"/>
          <w:szCs w:val="20"/>
          <w:lang w:eastAsia="fr-FR"/>
        </w:rPr>
        <w:t>，</w:t>
      </w:r>
      <w:r w:rsidRPr="00B82B37">
        <w:rPr>
          <w:rFonts w:ascii="Times" w:hAnsi="Times" w:cs="Times New Roman"/>
          <w:szCs w:val="20"/>
          <w:lang w:eastAsia="fr-FR"/>
        </w:rPr>
        <w:t>至立秋前一日止</w:t>
      </w:r>
      <w:r w:rsidRPr="00B82B37">
        <w:rPr>
          <w:rFonts w:ascii="Times" w:hAnsi="Times" w:cs="Apple Symbols"/>
          <w:szCs w:val="20"/>
          <w:lang w:eastAsia="fr-FR"/>
        </w:rPr>
        <w:t>，</w:t>
      </w:r>
      <w:r w:rsidRPr="00B82B37">
        <w:rPr>
          <w:rFonts w:ascii="Times" w:hAnsi="Times" w:cs="Times New Roman"/>
          <w:szCs w:val="20"/>
          <w:lang w:eastAsia="fr-FR"/>
        </w:rPr>
        <w:t>如立秋在六月內</w:t>
      </w:r>
      <w:r w:rsidRPr="00B82B37">
        <w:rPr>
          <w:rFonts w:ascii="Times" w:hAnsi="Times" w:cs="Apple Symbols"/>
          <w:szCs w:val="20"/>
          <w:lang w:eastAsia="fr-FR"/>
        </w:rPr>
        <w:t>，</w:t>
      </w:r>
      <w:r w:rsidRPr="00B82B37">
        <w:rPr>
          <w:rFonts w:ascii="Times" w:hAnsi="Times" w:cs="Times New Roman"/>
          <w:szCs w:val="20"/>
          <w:lang w:eastAsia="fr-FR"/>
        </w:rPr>
        <w:t>以七月初一日為止</w:t>
      </w:r>
      <w:r w:rsidRPr="00B82B37">
        <w:rPr>
          <w:rFonts w:ascii="Times" w:hAnsi="Times" w:cs="Apple Symbols"/>
          <w:szCs w:val="20"/>
          <w:lang w:eastAsia="fr-FR"/>
        </w:rPr>
        <w:t>，</w:t>
      </w:r>
      <w:r w:rsidRPr="00B82B37">
        <w:rPr>
          <w:rFonts w:ascii="Times" w:hAnsi="Times" w:cs="Times New Roman"/>
          <w:szCs w:val="20"/>
          <w:lang w:eastAsia="fr-FR"/>
        </w:rPr>
        <w:t>將枷責等輕罪人犯</w:t>
      </w:r>
      <w:r w:rsidRPr="00B82B37">
        <w:rPr>
          <w:rFonts w:ascii="Times" w:hAnsi="Times" w:cs="Apple Symbols"/>
          <w:szCs w:val="20"/>
          <w:lang w:eastAsia="fr-FR"/>
        </w:rPr>
        <w:t>，</w:t>
      </w:r>
      <w:r w:rsidRPr="00B82B37">
        <w:rPr>
          <w:rFonts w:ascii="Times" w:hAnsi="Times" w:cs="Times New Roman"/>
          <w:szCs w:val="20"/>
          <w:lang w:eastAsia="fr-FR"/>
        </w:rPr>
        <w:t>照例減等發落。笞罪</w:t>
      </w:r>
      <w:r w:rsidRPr="00B82B37">
        <w:rPr>
          <w:rFonts w:ascii="Times" w:hAnsi="Times" w:cs="Apple Symbols"/>
          <w:szCs w:val="20"/>
          <w:lang w:eastAsia="fr-FR"/>
        </w:rPr>
        <w:t>，</w:t>
      </w:r>
      <w:r w:rsidRPr="00B82B37">
        <w:rPr>
          <w:rFonts w:ascii="Times" w:hAnsi="Times" w:cs="Times New Roman"/>
          <w:szCs w:val="20"/>
          <w:lang w:eastAsia="fr-FR"/>
        </w:rPr>
        <w:t>寬免</w:t>
      </w:r>
      <w:r w:rsidR="007B1516">
        <w:rPr>
          <w:rFonts w:ascii="Times" w:hAnsi="Times" w:cs="Times New Roman"/>
          <w:szCs w:val="20"/>
          <w:lang w:eastAsia="fr-FR"/>
        </w:rPr>
        <w:t>,</w:t>
      </w:r>
      <w:r w:rsidR="007B1516" w:rsidRPr="007B1516">
        <w:rPr>
          <w:rFonts w:ascii="Times" w:hAnsi="Times" w:cs="Apple Symbols"/>
          <w:szCs w:val="20"/>
          <w:lang w:eastAsia="fr-FR"/>
        </w:rPr>
        <w:t xml:space="preserve"> </w:t>
      </w:r>
      <w:r w:rsidR="007B1516" w:rsidRPr="00B82B37">
        <w:rPr>
          <w:rFonts w:ascii="Times" w:hAnsi="Times" w:cs="Apple Symbols"/>
          <w:szCs w:val="20"/>
          <w:lang w:eastAsia="fr-FR"/>
        </w:rPr>
        <w:t>；</w:t>
      </w:r>
      <w:r w:rsidR="007B1516">
        <w:rPr>
          <w:rFonts w:ascii="Times" w:hAnsi="Times" w:cs="Times New Roman"/>
          <w:szCs w:val="20"/>
          <w:lang w:eastAsia="fr-FR"/>
        </w:rPr>
        <w:t xml:space="preserve"> </w:t>
      </w:r>
      <w:r w:rsidRPr="00B82B37">
        <w:rPr>
          <w:rFonts w:ascii="Times" w:hAnsi="Times" w:cs="Times New Roman"/>
          <w:szCs w:val="20"/>
          <w:lang w:eastAsia="fr-FR"/>
        </w:rPr>
        <w:t>監禁重犯</w:t>
      </w:r>
      <w:r w:rsidRPr="00B82B37">
        <w:rPr>
          <w:rFonts w:ascii="Times" w:hAnsi="Times" w:cs="Apple Symbols"/>
          <w:szCs w:val="20"/>
          <w:lang w:eastAsia="fr-FR"/>
        </w:rPr>
        <w:t>，</w:t>
      </w:r>
      <w:r w:rsidRPr="00B82B37">
        <w:rPr>
          <w:rFonts w:ascii="Times" w:hAnsi="Times" w:cs="Times New Roman"/>
          <w:szCs w:val="20"/>
          <w:lang w:eastAsia="fr-FR"/>
        </w:rPr>
        <w:t>令管獄官量加寬恤。刑</w:t>
      </w:r>
      <w:r w:rsidRPr="00B82B37">
        <w:rPr>
          <w:rFonts w:ascii="Times" w:hAnsi="Times" w:cs="Times New Roman"/>
          <w:szCs w:val="20"/>
          <w:lang w:eastAsia="fr-FR"/>
        </w:rPr>
        <w:t xml:space="preserve"> </w:t>
      </w:r>
      <w:r w:rsidRPr="00B82B37">
        <w:rPr>
          <w:rFonts w:ascii="Times" w:hAnsi="Times" w:cs="Times New Roman"/>
          <w:szCs w:val="20"/>
          <w:lang w:eastAsia="fr-FR"/>
        </w:rPr>
        <w:t>部現審案件</w:t>
      </w:r>
      <w:r w:rsidRPr="00B82B37">
        <w:rPr>
          <w:rFonts w:ascii="Times" w:hAnsi="Times" w:cs="Apple Symbols"/>
          <w:szCs w:val="20"/>
          <w:lang w:eastAsia="fr-FR"/>
        </w:rPr>
        <w:t>，</w:t>
      </w:r>
      <w:r w:rsidRPr="00B82B37">
        <w:rPr>
          <w:rFonts w:ascii="Times" w:hAnsi="Times" w:cs="Times New Roman"/>
          <w:szCs w:val="20"/>
          <w:lang w:eastAsia="fr-FR"/>
        </w:rPr>
        <w:t>審明減等</w:t>
      </w:r>
      <w:r w:rsidRPr="00B82B37">
        <w:rPr>
          <w:rFonts w:ascii="Times" w:hAnsi="Times" w:cs="Apple Symbols"/>
          <w:szCs w:val="20"/>
          <w:lang w:eastAsia="fr-FR"/>
        </w:rPr>
        <w:t>，</w:t>
      </w:r>
      <w:r w:rsidRPr="00B82B37">
        <w:rPr>
          <w:rFonts w:ascii="Times" w:hAnsi="Times" w:cs="Times New Roman"/>
          <w:szCs w:val="20"/>
          <w:lang w:eastAsia="fr-FR"/>
        </w:rPr>
        <w:t>十日一次彙題。其人犯俱交該旗、該地方官暫行保釋</w:t>
      </w:r>
      <w:r w:rsidRPr="00B82B37">
        <w:rPr>
          <w:rFonts w:ascii="Times" w:hAnsi="Times" w:cs="Apple Symbols"/>
          <w:szCs w:val="20"/>
          <w:lang w:eastAsia="fr-FR"/>
        </w:rPr>
        <w:t>，</w:t>
      </w:r>
      <w:r w:rsidRPr="00B82B37">
        <w:rPr>
          <w:rFonts w:ascii="Times" w:hAnsi="Times" w:cs="Times New Roman"/>
          <w:szCs w:val="20"/>
          <w:lang w:eastAsia="fr-FR"/>
        </w:rPr>
        <w:t>俟立秋後</w:t>
      </w:r>
      <w:r w:rsidRPr="00B82B37">
        <w:rPr>
          <w:rFonts w:ascii="Times" w:hAnsi="Times" w:cs="Apple Symbols"/>
          <w:szCs w:val="20"/>
          <w:lang w:eastAsia="fr-FR"/>
        </w:rPr>
        <w:t>，</w:t>
      </w:r>
      <w:r w:rsidRPr="00B82B37">
        <w:rPr>
          <w:rFonts w:ascii="Times" w:hAnsi="Times" w:cs="Times New Roman"/>
          <w:szCs w:val="20"/>
          <w:lang w:eastAsia="fr-FR"/>
        </w:rPr>
        <w:t>送部發落。</w:t>
      </w:r>
      <w:r w:rsidRPr="00B82B37">
        <w:rPr>
          <w:rFonts w:ascii="Times" w:hAnsi="Times" w:cs="Times New Roman"/>
          <w:szCs w:val="20"/>
          <w:lang w:eastAsia="fr-FR"/>
        </w:rPr>
        <w:t xml:space="preserve"> </w:t>
      </w:r>
    </w:p>
    <w:p w14:paraId="1D156299" w14:textId="670C812B" w:rsidR="00885655" w:rsidRPr="008440D2" w:rsidRDefault="00885655" w:rsidP="00885655">
      <w:pPr>
        <w:spacing w:beforeLines="1" w:before="2" w:afterLines="1" w:after="2"/>
      </w:pPr>
      <w:r w:rsidRPr="0062309B">
        <w:t xml:space="preserve">Chaque année, depuis le dixième jour </w:t>
      </w:r>
      <w:r>
        <w:t>suivant la huitième période solaire</w:t>
      </w:r>
      <w:r>
        <w:rPr>
          <w:rStyle w:val="Marquenotebasdepage"/>
        </w:rPr>
        <w:footnoteReference w:id="2"/>
      </w:r>
      <w:r w:rsidRPr="0062309B">
        <w:t xml:space="preserve"> jusqu'au</w:t>
      </w:r>
      <w:r>
        <w:t xml:space="preserve"> </w:t>
      </w:r>
      <w:r w:rsidRPr="0062309B">
        <w:t xml:space="preserve">jour qui précède </w:t>
      </w:r>
      <w:r>
        <w:t>la treizième période solaire</w:t>
      </w:r>
      <w:r>
        <w:rPr>
          <w:rStyle w:val="Marquenotebasdepage"/>
        </w:rPr>
        <w:footnoteReference w:id="3"/>
      </w:r>
      <w:r w:rsidRPr="0062309B">
        <w:t xml:space="preserve"> </w:t>
      </w:r>
      <w:r>
        <w:t>(si la treizième période solaire tombe</w:t>
      </w:r>
      <w:r w:rsidRPr="0062309B">
        <w:t xml:space="preserve"> dans le sixième mois, </w:t>
      </w:r>
      <w:r>
        <w:t xml:space="preserve">la limite est portée au premier jour du septième mois) </w:t>
      </w:r>
      <w:r w:rsidRPr="0062309B">
        <w:t>l</w:t>
      </w:r>
      <w:r>
        <w:t>es criminels condamnés à la cangue et</w:t>
      </w:r>
      <w:r w:rsidR="006A1713">
        <w:t xml:space="preserve"> autres </w:t>
      </w:r>
      <w:r w:rsidR="00C3027B">
        <w:t>peines légères bénéfic</w:t>
      </w:r>
      <w:r w:rsidR="000B3E1E">
        <w:t>ient d’une réduction d’un degré</w:t>
      </w:r>
      <w:r w:rsidR="006A1713">
        <w:t>.</w:t>
      </w:r>
      <w:r w:rsidR="006A1713" w:rsidRPr="0062309B">
        <w:t xml:space="preserve"> </w:t>
      </w:r>
      <w:r w:rsidR="007B1516">
        <w:t>Les crimes</w:t>
      </w:r>
      <w:r w:rsidR="00C3027B">
        <w:t xml:space="preserve"> passible</w:t>
      </w:r>
      <w:r w:rsidR="007B1516">
        <w:t>s</w:t>
      </w:r>
      <w:r w:rsidR="00C3027B">
        <w:t xml:space="preserve"> </w:t>
      </w:r>
      <w:r w:rsidR="007B1516">
        <w:t>de</w:t>
      </w:r>
      <w:r w:rsidR="00C3027B">
        <w:t xml:space="preserve"> la « férule »</w:t>
      </w:r>
      <w:r w:rsidR="007B1516">
        <w:t xml:space="preserve"> sont pardonnés et exemptés de peine.  Pour ce qui est des</w:t>
      </w:r>
      <w:r w:rsidR="006A1713">
        <w:t xml:space="preserve"> </w:t>
      </w:r>
      <w:r w:rsidR="007B1516">
        <w:t xml:space="preserve">détenus pour des crimes plus graves, </w:t>
      </w:r>
      <w:r w:rsidR="00494337">
        <w:t>ordre est donné aux fonctionnaires qui administrent les prisons de faire preuve d’un surcroît de mansuétude</w:t>
      </w:r>
      <w:r w:rsidR="006A1713">
        <w:t xml:space="preserve">. </w:t>
      </w:r>
      <w:r w:rsidR="000B3E1E">
        <w:t>En ce qui concerne les peines instruites par le ministère des Peines sur son ressort direct (xianshen)</w:t>
      </w:r>
      <w:r w:rsidR="00107ACF">
        <w:t>, celui-ci</w:t>
      </w:r>
      <w:r w:rsidR="006A1713">
        <w:t xml:space="preserve"> doit examiner clairement les diminutions de degré et </w:t>
      </w:r>
      <w:r w:rsidR="00C36769">
        <w:t>regrouper les cas en un mémoire collectif à raison d’un</w:t>
      </w:r>
      <w:r w:rsidR="006A1713">
        <w:t xml:space="preserve"> tous les dix jours</w:t>
      </w:r>
      <w:r w:rsidR="008440D2">
        <w:rPr>
          <w:rStyle w:val="Marquenotebasdepage"/>
        </w:rPr>
        <w:footnoteReference w:id="4"/>
      </w:r>
      <w:r w:rsidR="006A1713">
        <w:t xml:space="preserve">. </w:t>
      </w:r>
      <w:r w:rsidR="00107ACF">
        <w:t>C</w:t>
      </w:r>
      <w:r w:rsidR="00C36769">
        <w:t xml:space="preserve">es criminels </w:t>
      </w:r>
      <w:r w:rsidR="00107ACF">
        <w:t xml:space="preserve">sont tous renvoyés  soit à leur Bannière, soit au magistrat de leur lieu d’enregistrement,  </w:t>
      </w:r>
      <w:r w:rsidR="006A1713">
        <w:t xml:space="preserve"> </w:t>
      </w:r>
      <w:r w:rsidR="00107ACF">
        <w:t xml:space="preserve">où ils sont libérés sous caution à titre provisoire, </w:t>
      </w:r>
      <w:r w:rsidR="006A1713">
        <w:t xml:space="preserve"> </w:t>
      </w:r>
      <w:r w:rsidR="00107ACF">
        <w:t>dans l’attente du début de l’Automne où ils doivent être renvoyés au</w:t>
      </w:r>
      <w:r w:rsidR="006A1713">
        <w:t xml:space="preserve"> ministère </w:t>
      </w:r>
      <w:r w:rsidR="00C36769">
        <w:t xml:space="preserve">des Peines </w:t>
      </w:r>
      <w:r w:rsidR="008440D2">
        <w:t>pour règlement de leur cas</w:t>
      </w:r>
      <w:r w:rsidR="006A1713">
        <w:t>.</w:t>
      </w:r>
    </w:p>
    <w:p w14:paraId="3120A8D1" w14:textId="77777777" w:rsidR="00E40DE3" w:rsidRPr="00B82B37" w:rsidRDefault="00E40DE3" w:rsidP="005976DA">
      <w:pPr>
        <w:spacing w:beforeLines="1" w:before="2" w:afterLines="1" w:after="2"/>
        <w:ind w:left="1200"/>
        <w:rPr>
          <w:rFonts w:ascii="Times" w:hAnsi="Times" w:cs="Times New Roman"/>
          <w:szCs w:val="20"/>
          <w:lang w:eastAsia="fr-FR"/>
        </w:rPr>
      </w:pPr>
    </w:p>
    <w:p w14:paraId="728EA7CA" w14:textId="77777777" w:rsidR="009B79AC" w:rsidRPr="00B82B37" w:rsidRDefault="00EF1E22" w:rsidP="005976DA">
      <w:pPr>
        <w:spacing w:beforeLines="1" w:before="2" w:afterLines="1" w:after="2"/>
        <w:ind w:left="1200"/>
        <w:rPr>
          <w:rFonts w:ascii="Times" w:hAnsi="Times" w:cs="Times New Roman"/>
          <w:szCs w:val="20"/>
          <w:lang w:eastAsia="fr-FR"/>
        </w:rPr>
      </w:pPr>
      <w:hyperlink r:id="rId12" w:anchor="lu1" w:history="1">
        <w:r w:rsidR="009B79AC" w:rsidRPr="00B82B37">
          <w:rPr>
            <w:rFonts w:ascii="Times" w:hAnsi="Times" w:cs="Times New Roman"/>
            <w:color w:val="0000FF"/>
            <w:szCs w:val="20"/>
            <w:u w:val="single"/>
            <w:lang w:eastAsia="fr-FR"/>
          </w:rPr>
          <w:t>1</w:t>
        </w:r>
      </w:hyperlink>
      <w:r w:rsidR="009B79AC" w:rsidRPr="00B82B37">
        <w:rPr>
          <w:rFonts w:ascii="Times" w:hAnsi="Times" w:cs="Times New Roman"/>
          <w:szCs w:val="20"/>
          <w:lang w:eastAsia="fr-FR"/>
        </w:rPr>
        <w:t>-6</w:t>
      </w:r>
    </w:p>
    <w:p w14:paraId="65C7D29D" w14:textId="77777777" w:rsidR="009B79AC" w:rsidRDefault="009B79AC" w:rsidP="005976DA">
      <w:pPr>
        <w:spacing w:beforeLines="1" w:before="2" w:afterLines="1" w:after="2"/>
        <w:ind w:left="1200"/>
        <w:rPr>
          <w:rFonts w:ascii="Times" w:hAnsi="Times" w:cs="Times New Roman"/>
          <w:szCs w:val="20"/>
          <w:lang w:eastAsia="fr-FR"/>
        </w:rPr>
      </w:pPr>
      <w:r w:rsidRPr="00B82B37">
        <w:rPr>
          <w:rFonts w:ascii="Times" w:hAnsi="Times" w:cs="ヒラギノ明朝 ProN W3"/>
          <w:szCs w:val="20"/>
          <w:lang w:eastAsia="fr-FR"/>
        </w:rPr>
        <w:t>直隸</w:t>
      </w:r>
      <w:r w:rsidRPr="00B82B37">
        <w:rPr>
          <w:rFonts w:ascii="Times" w:hAnsi="Times" w:cs="Times New Roman"/>
          <w:szCs w:val="20"/>
          <w:lang w:eastAsia="fr-FR"/>
        </w:rPr>
        <w:t>各省熱審之先審擬具題到部</w:t>
      </w:r>
      <w:r w:rsidRPr="00B82B37">
        <w:rPr>
          <w:rFonts w:ascii="Times" w:hAnsi="Times" w:cs="Apple Symbols"/>
          <w:szCs w:val="20"/>
          <w:lang w:eastAsia="fr-FR"/>
        </w:rPr>
        <w:t>，</w:t>
      </w:r>
      <w:r w:rsidRPr="00B82B37">
        <w:rPr>
          <w:rFonts w:ascii="Times" w:hAnsi="Times" w:cs="Times New Roman"/>
          <w:szCs w:val="20"/>
          <w:lang w:eastAsia="fr-FR"/>
        </w:rPr>
        <w:t>遇熱審仍行減等發落。督撫熱審時</w:t>
      </w:r>
      <w:r w:rsidRPr="00B82B37">
        <w:rPr>
          <w:rFonts w:ascii="Times" w:hAnsi="Times" w:cs="Apple Symbols"/>
          <w:szCs w:val="20"/>
          <w:lang w:eastAsia="fr-FR"/>
        </w:rPr>
        <w:t>，</w:t>
      </w:r>
      <w:r w:rsidRPr="00B82B37">
        <w:rPr>
          <w:rFonts w:ascii="Times" w:hAnsi="Times" w:cs="Times New Roman"/>
          <w:szCs w:val="20"/>
          <w:lang w:eastAsia="fr-FR"/>
        </w:rPr>
        <w:t>審擬減等具題。雖過熱審之期</w:t>
      </w:r>
      <w:r w:rsidRPr="00B82B37">
        <w:rPr>
          <w:rFonts w:ascii="Times" w:hAnsi="Times" w:cs="Apple Symbols"/>
          <w:szCs w:val="20"/>
          <w:lang w:eastAsia="fr-FR"/>
        </w:rPr>
        <w:t>，</w:t>
      </w:r>
      <w:r w:rsidRPr="00B82B37">
        <w:rPr>
          <w:rFonts w:ascii="Times" w:hAnsi="Times" w:cs="Times New Roman"/>
          <w:szCs w:val="20"/>
          <w:lang w:eastAsia="fr-FR"/>
        </w:rPr>
        <w:t>到部亦仍行減等發落。其原具題時遇熱審</w:t>
      </w:r>
      <w:r w:rsidRPr="00B82B37">
        <w:rPr>
          <w:rFonts w:ascii="Times" w:hAnsi="Times" w:cs="Apple Symbols"/>
          <w:szCs w:val="20"/>
          <w:lang w:eastAsia="fr-FR"/>
        </w:rPr>
        <w:t>，</w:t>
      </w:r>
      <w:r w:rsidRPr="00B82B37">
        <w:rPr>
          <w:rFonts w:ascii="Times" w:hAnsi="Times" w:cs="Times New Roman"/>
          <w:szCs w:val="20"/>
          <w:lang w:eastAsia="fr-FR"/>
        </w:rPr>
        <w:t>有情罪不符</w:t>
      </w:r>
      <w:r w:rsidRPr="00B82B37">
        <w:rPr>
          <w:rFonts w:ascii="Times" w:hAnsi="Times" w:cs="Apple Symbols"/>
          <w:szCs w:val="20"/>
          <w:lang w:eastAsia="fr-FR"/>
        </w:rPr>
        <w:t>，</w:t>
      </w:r>
      <w:r w:rsidRPr="00B82B37">
        <w:rPr>
          <w:rFonts w:ascii="Times" w:hAnsi="Times" w:cs="Times New Roman"/>
          <w:szCs w:val="20"/>
          <w:lang w:eastAsia="fr-FR"/>
        </w:rPr>
        <w:t>駁回</w:t>
      </w:r>
      <w:r w:rsidRPr="00B82B37">
        <w:rPr>
          <w:rFonts w:ascii="Times" w:hAnsi="Times" w:cs="Times New Roman"/>
          <w:szCs w:val="20"/>
          <w:lang w:eastAsia="fr-FR"/>
        </w:rPr>
        <w:t xml:space="preserve"> </w:t>
      </w:r>
      <w:r w:rsidRPr="00B82B37">
        <w:rPr>
          <w:rFonts w:ascii="Times" w:hAnsi="Times" w:cs="Times New Roman"/>
          <w:szCs w:val="20"/>
          <w:lang w:eastAsia="fr-FR"/>
        </w:rPr>
        <w:t>後具題逾熱審亦減等完結。</w:t>
      </w:r>
      <w:r w:rsidRPr="00B82B37">
        <w:rPr>
          <w:rFonts w:ascii="Times" w:hAnsi="Times" w:cs="Times New Roman"/>
          <w:szCs w:val="20"/>
          <w:lang w:eastAsia="fr-FR"/>
        </w:rPr>
        <w:t xml:space="preserve"> </w:t>
      </w:r>
    </w:p>
    <w:p w14:paraId="73B4FD3D" w14:textId="680FDDD8" w:rsidR="008440D2" w:rsidRDefault="00AB22E5" w:rsidP="008440D2">
      <w:r>
        <w:t>À la veille de la révision d’été, chaque province</w:t>
      </w:r>
      <w:r w:rsidR="008440D2">
        <w:t xml:space="preserve"> </w:t>
      </w:r>
      <w:r>
        <w:t>doit</w:t>
      </w:r>
      <w:r w:rsidR="008440D2">
        <w:t xml:space="preserve"> envoyer un mémoire</w:t>
      </w:r>
      <w:r>
        <w:t xml:space="preserve"> de routine </w:t>
      </w:r>
      <w:r w:rsidR="008440D2">
        <w:t xml:space="preserve"> sur </w:t>
      </w:r>
      <w:r>
        <w:t>l’instruction et les sentences prononcées sur les cas au ministère</w:t>
      </w:r>
      <w:r w:rsidR="00324C00">
        <w:t xml:space="preserve"> </w:t>
      </w:r>
      <w:r w:rsidR="008440D2">
        <w:t xml:space="preserve">; au moment de la révision d’été, il faut </w:t>
      </w:r>
      <w:r>
        <w:t>à nouveau</w:t>
      </w:r>
      <w:r w:rsidR="009F2EF1">
        <w:t xml:space="preserve"> [présenter ces sentences]</w:t>
      </w:r>
      <w:r>
        <w:t xml:space="preserve"> </w:t>
      </w:r>
      <w:r w:rsidR="009F2EF1">
        <w:t>en procédant</w:t>
      </w:r>
      <w:r>
        <w:t xml:space="preserve"> aux diminutions de degrés de peine</w:t>
      </w:r>
      <w:r w:rsidR="008440D2">
        <w:t xml:space="preserve">. Lors de la révision d’été menée par les gouverneurs généraux et gouverneurs de province, il faut envoyer un </w:t>
      </w:r>
      <w:r>
        <w:t xml:space="preserve">nouveau </w:t>
      </w:r>
      <w:r w:rsidR="008440D2">
        <w:t xml:space="preserve">mémoire </w:t>
      </w:r>
      <w:r>
        <w:t xml:space="preserve">de routine proposant </w:t>
      </w:r>
      <w:r w:rsidR="009F2EF1">
        <w:t>les abaissements de peine  sur l</w:t>
      </w:r>
      <w:r>
        <w:t>es sentences</w:t>
      </w:r>
      <w:r w:rsidR="009F2EF1">
        <w:t xml:space="preserve"> [précédemment proposées]</w:t>
      </w:r>
      <w:r w:rsidR="008440D2">
        <w:t xml:space="preserve">. Même si la période de la révision d’été est passée, une fois arrivé au ministère, il faut </w:t>
      </w:r>
      <w:r w:rsidR="009F2EF1">
        <w:t>quand même procéder aux réductions de peines</w:t>
      </w:r>
      <w:r w:rsidR="008440D2">
        <w:t xml:space="preserve">. Lorsque le mémoire d’origine a </w:t>
      </w:r>
      <w:r w:rsidR="009F2EF1">
        <w:t xml:space="preserve">bien </w:t>
      </w:r>
      <w:r w:rsidR="008440D2">
        <w:t>été transmis au moment de la révision d’été</w:t>
      </w:r>
      <w:r w:rsidR="009F2EF1">
        <w:t>, mais</w:t>
      </w:r>
      <w:r w:rsidR="008440D2">
        <w:t xml:space="preserve"> </w:t>
      </w:r>
      <w:r w:rsidR="009F2EF1">
        <w:t>que,</w:t>
      </w:r>
      <w:r w:rsidR="008440D2">
        <w:t xml:space="preserve"> </w:t>
      </w:r>
      <w:r w:rsidR="009F2EF1">
        <w:t xml:space="preserve">parce que la </w:t>
      </w:r>
      <w:r w:rsidR="008440D2">
        <w:t>peine ne correspond</w:t>
      </w:r>
      <w:r w:rsidR="009F2EF1">
        <w:t>ait</w:t>
      </w:r>
      <w:r w:rsidR="008440D2">
        <w:t xml:space="preserve"> pas aux faits, </w:t>
      </w:r>
      <w:r w:rsidR="009F2EF1">
        <w:t>le jugement a été rejeté [par le ministère] et retourné [aux autorités provinciales], ce qui fait que</w:t>
      </w:r>
      <w:r w:rsidR="008440D2">
        <w:t xml:space="preserve"> le mémoire a dépassé </w:t>
      </w:r>
      <w:r w:rsidR="009F2EF1">
        <w:t xml:space="preserve">les délais </w:t>
      </w:r>
      <w:r w:rsidR="008440D2">
        <w:t>de la révision d’é</w:t>
      </w:r>
      <w:r w:rsidR="009F2EF1">
        <w:t>té, il faut également diminuer l</w:t>
      </w:r>
      <w:r w:rsidR="008440D2">
        <w:t xml:space="preserve">e degré </w:t>
      </w:r>
      <w:r w:rsidR="009F2EF1">
        <w:t xml:space="preserve">de peine </w:t>
      </w:r>
      <w:r w:rsidR="008440D2">
        <w:t xml:space="preserve">et </w:t>
      </w:r>
      <w:r w:rsidR="009F2EF1">
        <w:t>conclure le cas</w:t>
      </w:r>
      <w:r w:rsidR="008440D2">
        <w:t>.</w:t>
      </w:r>
    </w:p>
    <w:p w14:paraId="1E1DAE50" w14:textId="77777777" w:rsidR="008440D2" w:rsidRPr="00B82B37" w:rsidRDefault="008440D2" w:rsidP="005976DA">
      <w:pPr>
        <w:spacing w:beforeLines="1" w:before="2" w:afterLines="1" w:after="2"/>
        <w:ind w:left="1200"/>
        <w:rPr>
          <w:rFonts w:ascii="Times" w:hAnsi="Times" w:cs="Times New Roman"/>
          <w:szCs w:val="20"/>
          <w:lang w:eastAsia="fr-FR"/>
        </w:rPr>
      </w:pPr>
    </w:p>
    <w:p w14:paraId="3DE7AFF8" w14:textId="77777777" w:rsidR="009B79AC" w:rsidRPr="00B82B37" w:rsidRDefault="00EF1E22" w:rsidP="005976DA">
      <w:pPr>
        <w:spacing w:beforeLines="1" w:before="2" w:afterLines="1" w:after="2"/>
        <w:ind w:left="1200"/>
        <w:rPr>
          <w:rFonts w:ascii="Times" w:hAnsi="Times" w:cs="Times New Roman"/>
          <w:szCs w:val="20"/>
          <w:lang w:eastAsia="fr-FR"/>
        </w:rPr>
      </w:pPr>
      <w:hyperlink r:id="rId13" w:anchor="lu1" w:history="1">
        <w:r w:rsidR="009B79AC" w:rsidRPr="00B82B37">
          <w:rPr>
            <w:rFonts w:ascii="Times" w:hAnsi="Times" w:cs="Times New Roman"/>
            <w:color w:val="0000FF"/>
            <w:szCs w:val="20"/>
            <w:u w:val="single"/>
            <w:lang w:eastAsia="fr-FR"/>
          </w:rPr>
          <w:t>1</w:t>
        </w:r>
      </w:hyperlink>
      <w:r w:rsidR="009B79AC" w:rsidRPr="00B82B37">
        <w:rPr>
          <w:rFonts w:ascii="Times" w:hAnsi="Times" w:cs="Times New Roman"/>
          <w:szCs w:val="20"/>
          <w:lang w:eastAsia="fr-FR"/>
        </w:rPr>
        <w:t>-7</w:t>
      </w:r>
    </w:p>
    <w:p w14:paraId="7C569C40" w14:textId="77777777" w:rsidR="009B79AC" w:rsidRDefault="009B79AC" w:rsidP="005976DA">
      <w:pPr>
        <w:spacing w:beforeLines="1" w:before="2" w:afterLines="1" w:after="2"/>
        <w:ind w:left="1200"/>
        <w:rPr>
          <w:rFonts w:ascii="Times" w:hAnsi="Times" w:cs="Times New Roman"/>
          <w:szCs w:val="20"/>
          <w:lang w:eastAsia="fr-FR"/>
        </w:rPr>
      </w:pPr>
      <w:r w:rsidRPr="00B82B37">
        <w:rPr>
          <w:rFonts w:ascii="Times" w:hAnsi="Times" w:cs="Times New Roman"/>
          <w:szCs w:val="20"/>
          <w:lang w:eastAsia="fr-FR"/>
        </w:rPr>
        <w:t>每年正月、六月俱停刑</w:t>
      </w:r>
      <w:r w:rsidRPr="00B82B37">
        <w:rPr>
          <w:rFonts w:ascii="Times" w:hAnsi="Times" w:cs="Apple Symbols"/>
          <w:szCs w:val="20"/>
          <w:lang w:eastAsia="fr-FR"/>
        </w:rPr>
        <w:t>，</w:t>
      </w:r>
      <w:r w:rsidRPr="00B82B37">
        <w:rPr>
          <w:rFonts w:ascii="Times" w:hAnsi="Times" w:cs="Times New Roman"/>
          <w:szCs w:val="20"/>
          <w:lang w:eastAsia="fr-FR"/>
        </w:rPr>
        <w:t>內外立決重犯俱監固</w:t>
      </w:r>
      <w:r w:rsidRPr="00B82B37">
        <w:rPr>
          <w:rFonts w:ascii="Times" w:hAnsi="Times" w:cs="Apple Symbols"/>
          <w:szCs w:val="20"/>
          <w:lang w:eastAsia="fr-FR"/>
        </w:rPr>
        <w:t>，</w:t>
      </w:r>
      <w:r w:rsidRPr="00B82B37">
        <w:rPr>
          <w:rFonts w:ascii="Times" w:hAnsi="Times" w:cs="Times New Roman"/>
          <w:szCs w:val="20"/>
          <w:lang w:eastAsia="fr-FR"/>
        </w:rPr>
        <w:t>俟二月初</w:t>
      </w:r>
      <w:r w:rsidRPr="00B82B37">
        <w:rPr>
          <w:rFonts w:ascii="Times" w:hAnsi="Times" w:cs="Apple Symbols"/>
          <w:szCs w:val="20"/>
          <w:lang w:eastAsia="fr-FR"/>
        </w:rPr>
        <w:t>，</w:t>
      </w:r>
      <w:r w:rsidRPr="00B82B37">
        <w:rPr>
          <w:rFonts w:ascii="Times" w:hAnsi="Times" w:cs="Times New Roman"/>
          <w:szCs w:val="20"/>
          <w:lang w:eastAsia="fr-FR"/>
        </w:rPr>
        <w:t>及七月立秋之後正法。其五月內交六月節</w:t>
      </w:r>
      <w:r w:rsidRPr="00B82B37">
        <w:rPr>
          <w:rFonts w:ascii="Times" w:hAnsi="Times" w:cs="Apple Symbols"/>
          <w:szCs w:val="20"/>
          <w:lang w:eastAsia="fr-FR"/>
        </w:rPr>
        <w:t>，</w:t>
      </w:r>
      <w:r w:rsidRPr="00B82B37">
        <w:rPr>
          <w:rFonts w:ascii="Times" w:hAnsi="Times" w:cs="Times New Roman"/>
          <w:szCs w:val="20"/>
          <w:lang w:eastAsia="fr-FR"/>
        </w:rPr>
        <w:t>及立秋在六月內者</w:t>
      </w:r>
      <w:r w:rsidRPr="00B82B37">
        <w:rPr>
          <w:rFonts w:ascii="Times" w:hAnsi="Times" w:cs="Apple Symbols"/>
          <w:szCs w:val="20"/>
          <w:lang w:eastAsia="fr-FR"/>
        </w:rPr>
        <w:t>，</w:t>
      </w:r>
      <w:r w:rsidRPr="00B82B37">
        <w:rPr>
          <w:rFonts w:ascii="Times" w:hAnsi="Times" w:cs="Times New Roman"/>
          <w:szCs w:val="20"/>
          <w:lang w:eastAsia="fr-FR"/>
        </w:rPr>
        <w:t>亦停正法。</w:t>
      </w:r>
      <w:r w:rsidRPr="00B82B37">
        <w:rPr>
          <w:rFonts w:ascii="Times" w:hAnsi="Times" w:cs="Times New Roman"/>
          <w:szCs w:val="20"/>
          <w:lang w:eastAsia="fr-FR"/>
        </w:rPr>
        <w:t xml:space="preserve"> </w:t>
      </w:r>
    </w:p>
    <w:p w14:paraId="5E5F1B87" w14:textId="71966E0D" w:rsidR="00324C00" w:rsidRDefault="00324C00" w:rsidP="00324C00">
      <w:r>
        <w:t>Le premier et le sixième mois de chaque année, les exécutions [à mort] sont interrompues. À la capitale comme dans les provinces, les criminels qui ont été condamnés à mort avec exécution immédiate restent sous détention soit jusqu’au début du deuxième mois, soit  jusqu’au 7</w:t>
      </w:r>
      <w:r w:rsidRPr="00324C00">
        <w:rPr>
          <w:vertAlign w:val="superscript"/>
        </w:rPr>
        <w:t>e</w:t>
      </w:r>
      <w:r>
        <w:t xml:space="preserve"> mois  après le début de l’automne, où leur peine est exécutée. </w:t>
      </w:r>
      <w:r w:rsidR="00CD7C29">
        <w:t>Lorsque le terme marquant le début de l’été a lieu au cours du 5</w:t>
      </w:r>
      <w:r w:rsidR="00CD7C29" w:rsidRPr="00CD7C29">
        <w:rPr>
          <w:vertAlign w:val="superscript"/>
        </w:rPr>
        <w:t>e</w:t>
      </w:r>
      <w:r w:rsidR="00CD7C29">
        <w:t xml:space="preserve"> mois, </w:t>
      </w:r>
      <w:r w:rsidR="00995499">
        <w:t xml:space="preserve">ou lorsque le terme marquant le début de l’automne </w:t>
      </w:r>
      <w:r w:rsidR="00CD7C29">
        <w:t xml:space="preserve"> </w:t>
      </w:r>
      <w:r w:rsidR="00995499">
        <w:t>a lieu au cours</w:t>
      </w:r>
      <w:r>
        <w:t xml:space="preserve"> du sixième </w:t>
      </w:r>
      <w:r w:rsidR="00995499">
        <w:t xml:space="preserve">mois, les exécutions sont </w:t>
      </w:r>
      <w:r>
        <w:t>interrompues</w:t>
      </w:r>
      <w:r w:rsidR="00995499">
        <w:t xml:space="preserve"> dès ce moment</w:t>
      </w:r>
      <w:r>
        <w:t>.</w:t>
      </w:r>
    </w:p>
    <w:p w14:paraId="4E318F9B" w14:textId="77777777" w:rsidR="00324C00" w:rsidRDefault="00324C00" w:rsidP="005976DA">
      <w:pPr>
        <w:spacing w:beforeLines="1" w:before="2" w:afterLines="1" w:after="2"/>
        <w:ind w:left="1200"/>
        <w:rPr>
          <w:rFonts w:ascii="Times" w:hAnsi="Times" w:cs="Times New Roman"/>
          <w:szCs w:val="20"/>
          <w:lang w:eastAsia="fr-FR"/>
        </w:rPr>
      </w:pPr>
    </w:p>
    <w:p w14:paraId="43BE87AD" w14:textId="77777777" w:rsidR="00324C00" w:rsidRPr="00B82B37" w:rsidRDefault="00324C00" w:rsidP="005976DA">
      <w:pPr>
        <w:spacing w:beforeLines="1" w:before="2" w:afterLines="1" w:after="2"/>
        <w:ind w:left="1200"/>
        <w:rPr>
          <w:rFonts w:ascii="Times" w:hAnsi="Times" w:cs="Times New Roman"/>
          <w:szCs w:val="20"/>
          <w:lang w:eastAsia="fr-FR"/>
        </w:rPr>
      </w:pPr>
    </w:p>
    <w:p w14:paraId="21B53751" w14:textId="77777777" w:rsidR="009B79AC" w:rsidRPr="00B82B37" w:rsidRDefault="00EF1E22" w:rsidP="005976DA">
      <w:pPr>
        <w:spacing w:beforeLines="1" w:before="2" w:afterLines="1" w:after="2"/>
        <w:ind w:left="1200"/>
        <w:rPr>
          <w:rFonts w:ascii="Times" w:hAnsi="Times" w:cs="Times New Roman"/>
          <w:szCs w:val="20"/>
          <w:lang w:eastAsia="fr-FR"/>
        </w:rPr>
      </w:pPr>
      <w:hyperlink r:id="rId14" w:anchor="lu1" w:history="1">
        <w:r w:rsidR="009B79AC" w:rsidRPr="00B82B37">
          <w:rPr>
            <w:rFonts w:ascii="Times" w:hAnsi="Times" w:cs="Times New Roman"/>
            <w:color w:val="0000FF"/>
            <w:szCs w:val="20"/>
            <w:u w:val="single"/>
            <w:lang w:eastAsia="fr-FR"/>
          </w:rPr>
          <w:t>1</w:t>
        </w:r>
      </w:hyperlink>
      <w:r w:rsidR="009B79AC" w:rsidRPr="00B82B37">
        <w:rPr>
          <w:rFonts w:ascii="Times" w:hAnsi="Times" w:cs="Times New Roman"/>
          <w:szCs w:val="20"/>
          <w:lang w:eastAsia="fr-FR"/>
        </w:rPr>
        <w:t>-8</w:t>
      </w:r>
    </w:p>
    <w:p w14:paraId="4017DFD7" w14:textId="77777777" w:rsidR="009B79AC" w:rsidRDefault="009B79AC" w:rsidP="005976DA">
      <w:pPr>
        <w:spacing w:beforeLines="1" w:before="2" w:afterLines="1" w:after="2"/>
        <w:ind w:left="1200"/>
        <w:rPr>
          <w:rFonts w:ascii="Times" w:hAnsi="Times" w:cs="Times New Roman"/>
          <w:szCs w:val="20"/>
          <w:lang w:eastAsia="fr-FR"/>
        </w:rPr>
      </w:pPr>
      <w:r w:rsidRPr="00B82B37">
        <w:rPr>
          <w:rFonts w:ascii="Times" w:hAnsi="Times" w:cs="Times New Roman"/>
          <w:szCs w:val="20"/>
          <w:lang w:eastAsia="fr-FR"/>
        </w:rPr>
        <w:t>外省重囚經秋審具題</w:t>
      </w:r>
      <w:r w:rsidRPr="00B82B37">
        <w:rPr>
          <w:rFonts w:ascii="Times" w:hAnsi="Times" w:cs="Apple Symbols"/>
          <w:szCs w:val="20"/>
          <w:lang w:eastAsia="fr-FR"/>
        </w:rPr>
        <w:t>，</w:t>
      </w:r>
      <w:r w:rsidRPr="00B82B37">
        <w:rPr>
          <w:rFonts w:ascii="Times" w:hAnsi="Times" w:cs="Times New Roman"/>
          <w:szCs w:val="20"/>
          <w:lang w:eastAsia="fr-FR"/>
        </w:rPr>
        <w:t>其情實應决者</w:t>
      </w:r>
      <w:r w:rsidRPr="00B82B37">
        <w:rPr>
          <w:rFonts w:ascii="Times" w:hAnsi="Times" w:cs="Apple Symbols"/>
          <w:szCs w:val="20"/>
          <w:lang w:eastAsia="fr-FR"/>
        </w:rPr>
        <w:t>，</w:t>
      </w:r>
      <w:r w:rsidRPr="00B82B37">
        <w:rPr>
          <w:rFonts w:ascii="Times" w:hAnsi="Times" w:cs="Times New Roman"/>
          <w:szCs w:val="20"/>
          <w:lang w:eastAsia="fr-FR"/>
        </w:rPr>
        <w:t>照朝审之例三次覆奏。</w:t>
      </w:r>
      <w:r w:rsidRPr="00B82B37">
        <w:rPr>
          <w:rFonts w:ascii="Times" w:hAnsi="Times" w:cs="Times New Roman"/>
          <w:szCs w:val="20"/>
          <w:lang w:eastAsia="fr-FR"/>
        </w:rPr>
        <w:t xml:space="preserve"> </w:t>
      </w:r>
    </w:p>
    <w:p w14:paraId="1F7E027C" w14:textId="791B6C87" w:rsidR="00256AEB" w:rsidRDefault="00256AEB" w:rsidP="00256AEB">
      <w:r>
        <w:t>Les conda</w:t>
      </w:r>
      <w:r w:rsidR="005E2200">
        <w:t>mnés à mort dont les assises d’A</w:t>
      </w:r>
      <w:r>
        <w:t xml:space="preserve">utomne ont déjà par mémoire « confirmé les faits » et qui attendent d’être exécutés, bénéficient </w:t>
      </w:r>
      <w:r w:rsidR="005E2200">
        <w:t>de la règle</w:t>
      </w:r>
      <w:r>
        <w:t xml:space="preserve"> des assises de Cour </w:t>
      </w:r>
      <w:r w:rsidR="00731782">
        <w:t>exigeant que ce</w:t>
      </w:r>
      <w:r w:rsidR="005E2200">
        <w:t xml:space="preserve"> mémoire soit présenté par trois fois à l’empereur pour confirmation.</w:t>
      </w:r>
      <w:r>
        <w:t xml:space="preserve"> </w:t>
      </w:r>
    </w:p>
    <w:p w14:paraId="19384A10" w14:textId="77777777" w:rsidR="00256AEB" w:rsidRPr="00B82B37" w:rsidRDefault="00256AEB" w:rsidP="005976DA">
      <w:pPr>
        <w:spacing w:beforeLines="1" w:before="2" w:afterLines="1" w:after="2"/>
        <w:ind w:left="1200"/>
        <w:rPr>
          <w:rFonts w:ascii="Times" w:hAnsi="Times" w:cs="Times New Roman"/>
          <w:szCs w:val="20"/>
          <w:lang w:eastAsia="fr-FR"/>
        </w:rPr>
      </w:pPr>
    </w:p>
    <w:p w14:paraId="6EF30488" w14:textId="77777777" w:rsidR="009B79AC" w:rsidRPr="00B82B37" w:rsidRDefault="00EF1E22" w:rsidP="005976DA">
      <w:pPr>
        <w:spacing w:beforeLines="1" w:before="2" w:afterLines="1" w:after="2"/>
        <w:ind w:left="1200"/>
        <w:rPr>
          <w:rFonts w:ascii="Times" w:hAnsi="Times" w:cs="Times New Roman"/>
          <w:szCs w:val="20"/>
          <w:lang w:eastAsia="fr-FR"/>
        </w:rPr>
      </w:pPr>
      <w:hyperlink r:id="rId15" w:anchor="lu1" w:history="1">
        <w:r w:rsidR="009B79AC" w:rsidRPr="00B82B37">
          <w:rPr>
            <w:rFonts w:ascii="Times" w:hAnsi="Times" w:cs="Times New Roman"/>
            <w:color w:val="0000FF"/>
            <w:szCs w:val="20"/>
            <w:u w:val="single"/>
            <w:lang w:eastAsia="fr-FR"/>
          </w:rPr>
          <w:t>1</w:t>
        </w:r>
      </w:hyperlink>
      <w:r w:rsidR="009B79AC" w:rsidRPr="00B82B37">
        <w:rPr>
          <w:rFonts w:ascii="Times" w:hAnsi="Times" w:cs="Times New Roman"/>
          <w:szCs w:val="20"/>
          <w:lang w:eastAsia="fr-FR"/>
        </w:rPr>
        <w:t>-9</w:t>
      </w:r>
    </w:p>
    <w:p w14:paraId="7C01D5E8" w14:textId="27391FD9" w:rsidR="009B79AC" w:rsidRDefault="009B79AC" w:rsidP="005976DA">
      <w:pPr>
        <w:spacing w:beforeLines="1" w:before="2" w:afterLines="1" w:after="2"/>
        <w:ind w:left="1200"/>
        <w:rPr>
          <w:rFonts w:ascii="Times" w:hAnsi="Times" w:cs="Times New Roman"/>
          <w:szCs w:val="20"/>
          <w:lang w:eastAsia="fr-FR"/>
        </w:rPr>
      </w:pPr>
      <w:r w:rsidRPr="00B82B37">
        <w:rPr>
          <w:rFonts w:ascii="Times" w:hAnsi="Times" w:cs="Times New Roman"/>
          <w:szCs w:val="20"/>
          <w:lang w:eastAsia="fr-FR"/>
        </w:rPr>
        <w:t>每逢熱審之期</w:t>
      </w:r>
      <w:r w:rsidRPr="00B82B37">
        <w:rPr>
          <w:rFonts w:ascii="Times" w:hAnsi="Times" w:cs="Apple Symbols"/>
          <w:szCs w:val="20"/>
          <w:lang w:eastAsia="fr-FR"/>
        </w:rPr>
        <w:t>，</w:t>
      </w:r>
      <w:r w:rsidRPr="00B82B37">
        <w:rPr>
          <w:rFonts w:ascii="Times" w:hAnsi="Times" w:cs="Times New Roman"/>
          <w:szCs w:val="20"/>
          <w:lang w:eastAsia="fr-FR"/>
        </w:rPr>
        <w:t>一應杖責之犯</w:t>
      </w:r>
      <w:r w:rsidRPr="00B82B37">
        <w:rPr>
          <w:rFonts w:ascii="Times" w:hAnsi="Times" w:cs="Apple Symbols"/>
          <w:szCs w:val="20"/>
          <w:lang w:eastAsia="fr-FR"/>
        </w:rPr>
        <w:t>，</w:t>
      </w:r>
      <w:r w:rsidRPr="00B82B37">
        <w:rPr>
          <w:rFonts w:ascii="Times" w:hAnsi="Times" w:cs="Times New Roman"/>
          <w:szCs w:val="20"/>
          <w:lang w:eastAsia="fr-FR"/>
        </w:rPr>
        <w:t>無論題達重案</w:t>
      </w:r>
      <w:r w:rsidRPr="00B82B37">
        <w:rPr>
          <w:rFonts w:ascii="Times" w:hAnsi="Times" w:cs="Apple Symbols"/>
          <w:szCs w:val="20"/>
          <w:lang w:eastAsia="fr-FR"/>
        </w:rPr>
        <w:t>，</w:t>
      </w:r>
      <w:r w:rsidRPr="00B82B37">
        <w:rPr>
          <w:rFonts w:ascii="Times" w:hAnsi="Times" w:cs="Times New Roman"/>
          <w:szCs w:val="20"/>
          <w:lang w:eastAsia="fr-FR"/>
        </w:rPr>
        <w:t>以及其餘事件</w:t>
      </w:r>
      <w:r w:rsidRPr="00B82B37">
        <w:rPr>
          <w:rFonts w:ascii="Times" w:hAnsi="Times" w:cs="Apple Symbols"/>
          <w:szCs w:val="20"/>
          <w:lang w:eastAsia="fr-FR"/>
        </w:rPr>
        <w:t>，</w:t>
      </w:r>
      <w:r w:rsidRPr="00B82B37">
        <w:rPr>
          <w:rFonts w:ascii="Times" w:hAnsi="Times" w:cs="Times New Roman"/>
          <w:szCs w:val="20"/>
          <w:lang w:eastAsia="fr-FR"/>
        </w:rPr>
        <w:t>統於減等之中</w:t>
      </w:r>
      <w:r w:rsidRPr="00B82B37">
        <w:rPr>
          <w:rFonts w:ascii="Times" w:hAnsi="Times" w:cs="Apple Symbols"/>
          <w:szCs w:val="20"/>
          <w:lang w:eastAsia="fr-FR"/>
        </w:rPr>
        <w:t>，</w:t>
      </w:r>
      <w:r w:rsidRPr="00B82B37">
        <w:rPr>
          <w:rFonts w:ascii="Times" w:hAnsi="Times" w:cs="Times New Roman"/>
          <w:szCs w:val="20"/>
          <w:lang w:eastAsia="fr-FR"/>
        </w:rPr>
        <w:t>遞行八折發落</w:t>
      </w:r>
      <w:r w:rsidR="005676EA" w:rsidRPr="00B82B37">
        <w:rPr>
          <w:rFonts w:ascii="Times" w:hAnsi="Times" w:cs="Times New Roman"/>
          <w:szCs w:val="20"/>
          <w:lang w:eastAsia="fr-FR"/>
        </w:rPr>
        <w:t>。</w:t>
      </w:r>
    </w:p>
    <w:p w14:paraId="4CE9AC52" w14:textId="490EABC6" w:rsidR="00731782" w:rsidRDefault="00731782" w:rsidP="00731782">
      <w:pPr>
        <w:spacing w:beforeLines="1" w:before="2" w:afterLines="1" w:after="2"/>
        <w:rPr>
          <w:rFonts w:ascii="Times" w:hAnsi="Times" w:cs="Times New Roman"/>
          <w:szCs w:val="20"/>
          <w:lang w:eastAsia="fr-FR"/>
        </w:rPr>
      </w:pPr>
      <w:r>
        <w:rPr>
          <w:rFonts w:ascii="Times" w:hAnsi="Times" w:cs="Times New Roman"/>
          <w:szCs w:val="20"/>
          <w:lang w:eastAsia="fr-FR"/>
        </w:rPr>
        <w:t>Sitôt que commence la péri</w:t>
      </w:r>
      <w:r w:rsidR="005676EA">
        <w:rPr>
          <w:rFonts w:ascii="Times" w:hAnsi="Times" w:cs="Times New Roman"/>
          <w:szCs w:val="20"/>
          <w:lang w:eastAsia="fr-FR"/>
        </w:rPr>
        <w:t>ode de la « révision d’été », les coupables passibles d’une peine de coups de « bâton »</w:t>
      </w:r>
      <w:r>
        <w:rPr>
          <w:rFonts w:ascii="Times" w:hAnsi="Times" w:cs="Times New Roman"/>
          <w:szCs w:val="20"/>
          <w:lang w:eastAsia="fr-FR"/>
        </w:rPr>
        <w:t xml:space="preserve">, </w:t>
      </w:r>
      <w:r w:rsidR="005676EA">
        <w:rPr>
          <w:rFonts w:ascii="Times" w:hAnsi="Times" w:cs="Times New Roman"/>
          <w:szCs w:val="20"/>
          <w:lang w:eastAsia="fr-FR"/>
        </w:rPr>
        <w:t>quelle que soit par ailleurs la gravité de leur cas</w:t>
      </w:r>
      <w:r>
        <w:rPr>
          <w:rFonts w:ascii="Times" w:hAnsi="Times" w:cs="Times New Roman"/>
          <w:szCs w:val="20"/>
          <w:lang w:eastAsia="fr-FR"/>
        </w:rPr>
        <w:t xml:space="preserve">, </w:t>
      </w:r>
      <w:r w:rsidR="005676EA">
        <w:rPr>
          <w:rFonts w:ascii="Times" w:hAnsi="Times" w:cs="Times New Roman"/>
          <w:szCs w:val="20"/>
          <w:lang w:eastAsia="fr-FR"/>
        </w:rPr>
        <w:t xml:space="preserve"> et nonobstant toute autre affaire</w:t>
      </w:r>
      <w:r>
        <w:rPr>
          <w:rFonts w:ascii="Times" w:hAnsi="Times" w:cs="Times New Roman"/>
          <w:szCs w:val="20"/>
          <w:lang w:eastAsia="fr-FR"/>
        </w:rPr>
        <w:t xml:space="preserve">, tombent sous le coup de la diminution de degré, </w:t>
      </w:r>
      <w:r w:rsidR="005676EA">
        <w:rPr>
          <w:rFonts w:ascii="Times" w:hAnsi="Times" w:cs="Times New Roman"/>
          <w:szCs w:val="20"/>
          <w:lang w:eastAsia="fr-FR"/>
        </w:rPr>
        <w:t>de sorte que leur peine de bâton n’est appliquée qu’aux 8/10</w:t>
      </w:r>
      <w:r w:rsidR="005676EA" w:rsidRPr="005676EA">
        <w:rPr>
          <w:rFonts w:ascii="Times" w:hAnsi="Times" w:cs="Times New Roman"/>
          <w:szCs w:val="20"/>
          <w:vertAlign w:val="superscript"/>
          <w:lang w:eastAsia="fr-FR"/>
        </w:rPr>
        <w:t>e</w:t>
      </w:r>
      <w:r w:rsidR="005676EA">
        <w:rPr>
          <w:rFonts w:ascii="Times" w:hAnsi="Times" w:cs="Times New Roman"/>
          <w:szCs w:val="20"/>
          <w:lang w:eastAsia="fr-FR"/>
        </w:rPr>
        <w:t xml:space="preserve">. </w:t>
      </w:r>
    </w:p>
    <w:p w14:paraId="7E0C02D0" w14:textId="77777777" w:rsidR="005676EA" w:rsidRDefault="005676EA" w:rsidP="00731782">
      <w:pPr>
        <w:spacing w:beforeLines="1" w:before="2" w:afterLines="1" w:after="2"/>
        <w:rPr>
          <w:rFonts w:ascii="Times" w:hAnsi="Times" w:cs="Times New Roman"/>
          <w:szCs w:val="20"/>
          <w:lang w:eastAsia="fr-FR"/>
        </w:rPr>
      </w:pPr>
    </w:p>
    <w:p w14:paraId="2DD4E132" w14:textId="77777777" w:rsidR="005676EA" w:rsidRDefault="005676EA" w:rsidP="00731782">
      <w:pPr>
        <w:spacing w:beforeLines="1" w:before="2" w:afterLines="1" w:after="2"/>
        <w:rPr>
          <w:rFonts w:ascii="Times" w:hAnsi="Times" w:cs="Times New Roman"/>
          <w:szCs w:val="20"/>
          <w:lang w:eastAsia="fr-FR"/>
        </w:rPr>
      </w:pPr>
    </w:p>
    <w:p w14:paraId="5AD009EA" w14:textId="09210A75" w:rsidR="005676EA" w:rsidRDefault="001832C0" w:rsidP="00731782">
      <w:pPr>
        <w:spacing w:beforeLines="1" w:before="2" w:afterLines="1" w:after="2"/>
        <w:rPr>
          <w:rFonts w:ascii="Times" w:hAnsi="Times" w:cs="Times New Roman"/>
          <w:szCs w:val="20"/>
          <w:lang w:eastAsia="fr-FR"/>
        </w:rPr>
      </w:pPr>
      <w:r>
        <w:rPr>
          <w:rFonts w:ascii="Times" w:hAnsi="Times" w:cs="Times New Roman"/>
          <w:szCs w:val="20"/>
          <w:lang w:eastAsia="fr-FR"/>
        </w:rPr>
        <w:t>ICI COMMENCENT LES ARTICLES SUR LE « RACHAT DES PEINES », QUI SERONT ÉTUDIÉS LORS DE LA PROCHAINE SÉANCE</w:t>
      </w:r>
    </w:p>
    <w:p w14:paraId="56EE87B9" w14:textId="77777777" w:rsidR="001832C0" w:rsidRDefault="001832C0" w:rsidP="00731782">
      <w:pPr>
        <w:spacing w:beforeLines="1" w:before="2" w:afterLines="1" w:after="2"/>
        <w:rPr>
          <w:rFonts w:ascii="Times" w:hAnsi="Times" w:cs="Times New Roman"/>
          <w:szCs w:val="20"/>
          <w:lang w:eastAsia="fr-FR"/>
        </w:rPr>
      </w:pPr>
    </w:p>
    <w:p w14:paraId="17D99DC0" w14:textId="5B7410C1" w:rsidR="001832C0" w:rsidRDefault="001832C0" w:rsidP="00731782">
      <w:pPr>
        <w:spacing w:beforeLines="1" w:before="2" w:afterLines="1" w:after="2"/>
        <w:rPr>
          <w:rFonts w:ascii="Times" w:hAnsi="Times" w:cs="Times New Roman"/>
          <w:szCs w:val="20"/>
          <w:lang w:eastAsia="fr-FR"/>
        </w:rPr>
      </w:pPr>
      <w:r>
        <w:rPr>
          <w:rFonts w:ascii="Times" w:hAnsi="Times" w:cs="Times New Roman"/>
          <w:szCs w:val="20"/>
          <w:lang w:eastAsia="fr-FR"/>
        </w:rPr>
        <w:t xml:space="preserve">MERCI DE PASSER DIRECTEMENT À L’EXAMEN DU GLOSSAIRE, DANS LES DERNIÈRES PAGES </w:t>
      </w:r>
    </w:p>
    <w:p w14:paraId="0EB3A624" w14:textId="77777777" w:rsidR="001832C0" w:rsidRDefault="001832C0" w:rsidP="00731782">
      <w:pPr>
        <w:spacing w:beforeLines="1" w:before="2" w:afterLines="1" w:after="2"/>
        <w:rPr>
          <w:rFonts w:ascii="Times" w:hAnsi="Times" w:cs="Times New Roman"/>
          <w:szCs w:val="20"/>
          <w:lang w:eastAsia="fr-FR"/>
        </w:rPr>
      </w:pPr>
    </w:p>
    <w:p w14:paraId="1CF97E62" w14:textId="77777777" w:rsidR="001832C0" w:rsidRDefault="001832C0" w:rsidP="00731782">
      <w:pPr>
        <w:spacing w:beforeLines="1" w:before="2" w:afterLines="1" w:after="2"/>
        <w:rPr>
          <w:rFonts w:ascii="Times" w:hAnsi="Times" w:cs="Times New Roman"/>
          <w:szCs w:val="20"/>
          <w:lang w:eastAsia="fr-FR"/>
        </w:rPr>
      </w:pPr>
    </w:p>
    <w:p w14:paraId="24FDF839" w14:textId="197BE2D3" w:rsidR="005676EA" w:rsidRDefault="005676EA" w:rsidP="005676EA">
      <w:pPr>
        <w:spacing w:beforeLines="1" w:before="2" w:afterLines="1" w:after="2"/>
        <w:ind w:left="1200"/>
        <w:rPr>
          <w:rFonts w:ascii="Times" w:hAnsi="Times" w:cs="Times New Roman"/>
          <w:szCs w:val="20"/>
          <w:lang w:eastAsia="fr-FR"/>
        </w:rPr>
      </w:pPr>
      <w:r w:rsidRPr="00B82B37">
        <w:rPr>
          <w:rFonts w:ascii="Times" w:hAnsi="Times" w:cs="ヒラギノ明朝 ProN W3"/>
          <w:szCs w:val="20"/>
          <w:lang w:eastAsia="fr-FR"/>
        </w:rPr>
        <w:t>贖</w:t>
      </w:r>
      <w:r w:rsidRPr="00B82B37">
        <w:rPr>
          <w:rFonts w:ascii="Times" w:hAnsi="Times" w:cs="Times New Roman"/>
          <w:szCs w:val="20"/>
          <w:lang w:eastAsia="fr-FR"/>
        </w:rPr>
        <w:t>刑</w:t>
      </w:r>
      <w:r w:rsidRPr="00B82B37">
        <w:rPr>
          <w:rFonts w:ascii="Times" w:hAnsi="Times" w:cs="Times New Roman"/>
          <w:sz w:val="20"/>
          <w:szCs w:val="20"/>
          <w:lang w:eastAsia="fr-FR"/>
        </w:rPr>
        <w:t>五刑中俱有應贖之款</w:t>
      </w:r>
      <w:r w:rsidRPr="00B82B37">
        <w:rPr>
          <w:rFonts w:ascii="Times" w:hAnsi="Times" w:cs="Apple Symbols"/>
          <w:sz w:val="20"/>
          <w:szCs w:val="20"/>
          <w:lang w:eastAsia="fr-FR"/>
        </w:rPr>
        <w:t>，</w:t>
      </w:r>
      <w:r w:rsidRPr="00B82B37">
        <w:rPr>
          <w:rFonts w:ascii="Times" w:hAnsi="Times" w:cs="Times New Roman"/>
          <w:sz w:val="20"/>
          <w:szCs w:val="20"/>
          <w:lang w:eastAsia="fr-FR"/>
        </w:rPr>
        <w:t>附列於此</w:t>
      </w:r>
      <w:r w:rsidRPr="00B82B37">
        <w:rPr>
          <w:rFonts w:ascii="Times" w:hAnsi="Times" w:cs="Apple Symbols"/>
          <w:sz w:val="20"/>
          <w:szCs w:val="20"/>
          <w:lang w:eastAsia="fr-FR"/>
        </w:rPr>
        <w:t>，</w:t>
      </w:r>
      <w:r w:rsidRPr="00B82B37">
        <w:rPr>
          <w:rFonts w:ascii="Times" w:hAnsi="Times" w:cs="Times New Roman"/>
          <w:sz w:val="20"/>
          <w:szCs w:val="20"/>
          <w:lang w:eastAsia="fr-FR"/>
        </w:rPr>
        <w:t>以便引用</w:t>
      </w:r>
      <w:r w:rsidRPr="00B82B37">
        <w:rPr>
          <w:rFonts w:ascii="Times" w:hAnsi="Times" w:cs="Times New Roman"/>
          <w:szCs w:val="20"/>
          <w:lang w:eastAsia="fr-FR"/>
        </w:rPr>
        <w:t>。</w:t>
      </w:r>
    </w:p>
    <w:p w14:paraId="30EE87AA" w14:textId="77777777" w:rsidR="005676EA" w:rsidRDefault="005676EA" w:rsidP="005676EA">
      <w:pPr>
        <w:spacing w:beforeLines="1" w:before="2" w:afterLines="1" w:after="2"/>
        <w:ind w:left="1200"/>
        <w:rPr>
          <w:rFonts w:ascii="Times" w:hAnsi="Times" w:cs="Times New Roman"/>
          <w:szCs w:val="20"/>
          <w:lang w:eastAsia="fr-FR"/>
        </w:rPr>
      </w:pPr>
      <w:r w:rsidRPr="00B82B37">
        <w:rPr>
          <w:rFonts w:ascii="Times" w:hAnsi="Times" w:cs="Times New Roman"/>
          <w:szCs w:val="20"/>
          <w:lang w:eastAsia="fr-FR"/>
        </w:rPr>
        <w:t xml:space="preserve"> </w:t>
      </w:r>
      <w:r w:rsidRPr="00B82B37">
        <w:rPr>
          <w:rFonts w:ascii="Times" w:hAnsi="Times" w:cs="ヒラギノ明朝 ProN W3"/>
          <w:szCs w:val="20"/>
          <w:lang w:eastAsia="fr-FR"/>
        </w:rPr>
        <w:t>納</w:t>
      </w:r>
      <w:r w:rsidRPr="00B82B37">
        <w:rPr>
          <w:rFonts w:ascii="Times" w:hAnsi="Times" w:cs="Times New Roman"/>
          <w:szCs w:val="20"/>
          <w:lang w:eastAsia="fr-FR"/>
        </w:rPr>
        <w:t>贖</w:t>
      </w:r>
      <w:r w:rsidRPr="00B82B37">
        <w:rPr>
          <w:rFonts w:ascii="Times" w:hAnsi="Times" w:cs="Apple Symbols"/>
          <w:szCs w:val="20"/>
          <w:lang w:eastAsia="fr-FR"/>
        </w:rPr>
        <w:t>：</w:t>
      </w:r>
      <w:r w:rsidRPr="00B82B37">
        <w:rPr>
          <w:rFonts w:ascii="Times" w:hAnsi="Times" w:cs="Times New Roman"/>
          <w:sz w:val="20"/>
          <w:szCs w:val="20"/>
          <w:lang w:eastAsia="fr-FR"/>
        </w:rPr>
        <w:t>無力依律決配</w:t>
      </w:r>
      <w:r w:rsidRPr="00B82B37">
        <w:rPr>
          <w:rFonts w:ascii="Times" w:hAnsi="Times" w:cs="Apple Symbols"/>
          <w:sz w:val="20"/>
          <w:szCs w:val="20"/>
          <w:lang w:eastAsia="fr-FR"/>
        </w:rPr>
        <w:t>，</w:t>
      </w:r>
      <w:r w:rsidRPr="00B82B37">
        <w:rPr>
          <w:rFonts w:ascii="Times" w:hAnsi="Times" w:cs="Times New Roman"/>
          <w:sz w:val="20"/>
          <w:szCs w:val="20"/>
          <w:lang w:eastAsia="fr-FR"/>
        </w:rPr>
        <w:t>有力照律納贖。</w:t>
      </w:r>
      <w:r w:rsidRPr="00B82B37">
        <w:rPr>
          <w:rFonts w:ascii="Times" w:hAnsi="Times" w:cs="Times New Roman"/>
          <w:szCs w:val="20"/>
          <w:lang w:eastAsia="fr-FR"/>
        </w:rPr>
        <w:t xml:space="preserve"> </w:t>
      </w:r>
    </w:p>
    <w:p w14:paraId="0BCF2653" w14:textId="49D74D96" w:rsidR="005676EA" w:rsidRDefault="005676EA" w:rsidP="005676EA">
      <w:pPr>
        <w:spacing w:beforeLines="1" w:before="2" w:afterLines="1" w:after="2"/>
        <w:ind w:left="1200"/>
        <w:rPr>
          <w:rFonts w:ascii="Times" w:hAnsi="Times" w:cs="Times New Roman"/>
          <w:szCs w:val="20"/>
          <w:lang w:eastAsia="fr-FR"/>
        </w:rPr>
      </w:pPr>
      <w:r w:rsidRPr="00B82B37">
        <w:rPr>
          <w:rFonts w:ascii="Times" w:hAnsi="Times" w:cs="ヒラギノ明朝 ProN W3"/>
          <w:szCs w:val="20"/>
          <w:lang w:eastAsia="fr-FR"/>
        </w:rPr>
        <w:t>收</w:t>
      </w:r>
      <w:r w:rsidRPr="00B82B37">
        <w:rPr>
          <w:rFonts w:ascii="Times" w:hAnsi="Times" w:cs="Times New Roman"/>
          <w:szCs w:val="20"/>
          <w:lang w:eastAsia="fr-FR"/>
        </w:rPr>
        <w:t>贖</w:t>
      </w:r>
      <w:r w:rsidRPr="00B82B37">
        <w:rPr>
          <w:rFonts w:ascii="Times" w:hAnsi="Times" w:cs="Apple Symbols"/>
          <w:szCs w:val="20"/>
          <w:lang w:eastAsia="fr-FR"/>
        </w:rPr>
        <w:t>：</w:t>
      </w:r>
      <w:r w:rsidRPr="00B82B37">
        <w:rPr>
          <w:rFonts w:ascii="Times" w:hAnsi="Times" w:cs="ヒラギノ明朝 ProN W3"/>
          <w:sz w:val="20"/>
          <w:szCs w:val="20"/>
          <w:lang w:eastAsia="fr-FR"/>
        </w:rPr>
        <w:t>老幼</w:t>
      </w:r>
      <w:r w:rsidRPr="00B82B37">
        <w:rPr>
          <w:rFonts w:ascii="Times" w:hAnsi="Times" w:cs="Times New Roman"/>
          <w:sz w:val="20"/>
          <w:szCs w:val="20"/>
          <w:lang w:eastAsia="fr-FR"/>
        </w:rPr>
        <w:t>、廢疾、天文生</w:t>
      </w:r>
      <w:r w:rsidRPr="00B82B37">
        <w:rPr>
          <w:rFonts w:ascii="Times" w:hAnsi="Times" w:cs="Apple Symbols"/>
          <w:sz w:val="20"/>
          <w:szCs w:val="20"/>
          <w:lang w:eastAsia="fr-FR"/>
        </w:rPr>
        <w:t>，</w:t>
      </w:r>
      <w:r w:rsidRPr="00B82B37">
        <w:rPr>
          <w:rFonts w:ascii="Times" w:hAnsi="Times" w:cs="Times New Roman"/>
          <w:sz w:val="20"/>
          <w:szCs w:val="20"/>
          <w:lang w:eastAsia="fr-FR"/>
        </w:rPr>
        <w:t>及婦人折杖</w:t>
      </w:r>
      <w:r w:rsidRPr="00B82B37">
        <w:rPr>
          <w:rFonts w:ascii="Times" w:hAnsi="Times" w:cs="Apple Symbols"/>
          <w:sz w:val="20"/>
          <w:szCs w:val="20"/>
          <w:lang w:eastAsia="fr-FR"/>
        </w:rPr>
        <w:t>，</w:t>
      </w:r>
      <w:r w:rsidRPr="00B82B37">
        <w:rPr>
          <w:rFonts w:ascii="Times" w:hAnsi="Times" w:cs="Times New Roman"/>
          <w:sz w:val="20"/>
          <w:szCs w:val="20"/>
          <w:lang w:eastAsia="fr-FR"/>
        </w:rPr>
        <w:t>照律收贖</w:t>
      </w:r>
      <w:r w:rsidRPr="00B82B37">
        <w:rPr>
          <w:rFonts w:ascii="Times" w:hAnsi="Times" w:cs="Times New Roman"/>
          <w:szCs w:val="20"/>
          <w:lang w:eastAsia="fr-FR"/>
        </w:rPr>
        <w:t>。</w:t>
      </w:r>
      <w:r w:rsidRPr="00B82B37">
        <w:rPr>
          <w:rFonts w:ascii="Times" w:hAnsi="Times" w:cs="Times New Roman"/>
          <w:szCs w:val="20"/>
          <w:lang w:eastAsia="fr-FR"/>
        </w:rPr>
        <w:t xml:space="preserve"> </w:t>
      </w:r>
      <w:r w:rsidRPr="00B82B37">
        <w:rPr>
          <w:rFonts w:ascii="Times" w:hAnsi="Times" w:cs="Times New Roman"/>
          <w:szCs w:val="20"/>
          <w:lang w:eastAsia="fr-FR"/>
        </w:rPr>
        <w:t>贖罪</w:t>
      </w:r>
      <w:r w:rsidRPr="00B82B37">
        <w:rPr>
          <w:rFonts w:ascii="Times" w:hAnsi="Times" w:cs="Apple Symbols"/>
          <w:szCs w:val="20"/>
          <w:lang w:eastAsia="fr-FR"/>
        </w:rPr>
        <w:t>：</w:t>
      </w:r>
      <w:r w:rsidRPr="00B82B37">
        <w:rPr>
          <w:rFonts w:ascii="Times" w:hAnsi="Times" w:cs="Times New Roman"/>
          <w:sz w:val="20"/>
          <w:szCs w:val="20"/>
          <w:lang w:eastAsia="fr-FR"/>
        </w:rPr>
        <w:t>官員正妻</w:t>
      </w:r>
      <w:r w:rsidRPr="00B82B37">
        <w:rPr>
          <w:rFonts w:ascii="Times" w:hAnsi="Times" w:cs="Apple Symbols"/>
          <w:sz w:val="20"/>
          <w:szCs w:val="20"/>
          <w:lang w:eastAsia="fr-FR"/>
        </w:rPr>
        <w:t>，</w:t>
      </w:r>
      <w:r w:rsidRPr="00B82B37">
        <w:rPr>
          <w:rFonts w:ascii="Times" w:hAnsi="Times" w:cs="Times New Roman"/>
          <w:sz w:val="20"/>
          <w:szCs w:val="20"/>
          <w:lang w:eastAsia="fr-FR"/>
        </w:rPr>
        <w:t>及例難的決</w:t>
      </w:r>
      <w:r w:rsidRPr="00B82B37">
        <w:rPr>
          <w:rFonts w:ascii="Times" w:hAnsi="Times" w:cs="Apple Symbols"/>
          <w:sz w:val="20"/>
          <w:szCs w:val="20"/>
          <w:lang w:eastAsia="fr-FR"/>
        </w:rPr>
        <w:t>，</w:t>
      </w:r>
      <w:r w:rsidRPr="00B82B37">
        <w:rPr>
          <w:rFonts w:ascii="Times" w:hAnsi="Times" w:cs="Times New Roman"/>
          <w:sz w:val="20"/>
          <w:szCs w:val="20"/>
          <w:lang w:eastAsia="fr-FR"/>
        </w:rPr>
        <w:t>並婦人有力者</w:t>
      </w:r>
      <w:r w:rsidRPr="00B82B37">
        <w:rPr>
          <w:rFonts w:ascii="Times" w:hAnsi="Times" w:cs="Apple Symbols"/>
          <w:sz w:val="20"/>
          <w:szCs w:val="20"/>
          <w:lang w:eastAsia="fr-FR"/>
        </w:rPr>
        <w:t>，</w:t>
      </w:r>
      <w:r w:rsidRPr="00B82B37">
        <w:rPr>
          <w:rFonts w:ascii="Times" w:hAnsi="Times" w:cs="Times New Roman"/>
          <w:sz w:val="20"/>
          <w:szCs w:val="20"/>
          <w:lang w:eastAsia="fr-FR"/>
        </w:rPr>
        <w:t>照律贖罪。</w:t>
      </w:r>
      <w:r w:rsidRPr="00B82B37">
        <w:rPr>
          <w:rFonts w:ascii="Times" w:hAnsi="Times" w:cs="Times New Roman"/>
          <w:szCs w:val="20"/>
          <w:lang w:eastAsia="fr-FR"/>
        </w:rPr>
        <w:t xml:space="preserve"> </w:t>
      </w:r>
    </w:p>
    <w:p w14:paraId="4E5AC89E" w14:textId="77777777" w:rsidR="005676EA" w:rsidRPr="00B82B37" w:rsidRDefault="005676EA" w:rsidP="00731782">
      <w:pPr>
        <w:spacing w:beforeLines="1" w:before="2" w:afterLines="1" w:after="2"/>
        <w:rPr>
          <w:rFonts w:ascii="Times" w:hAnsi="Times" w:cs="Times New Roman"/>
          <w:szCs w:val="20"/>
          <w:lang w:eastAsia="fr-FR"/>
        </w:rPr>
      </w:pPr>
    </w:p>
    <w:p w14:paraId="6D7812E6" w14:textId="77777777" w:rsidR="009B79AC" w:rsidRPr="00B82B37" w:rsidRDefault="00EF1E22" w:rsidP="005976DA">
      <w:pPr>
        <w:spacing w:beforeLines="1" w:before="2" w:afterLines="1" w:after="2"/>
        <w:ind w:left="1200"/>
        <w:rPr>
          <w:rFonts w:ascii="Times" w:hAnsi="Times" w:cs="Times New Roman"/>
          <w:szCs w:val="20"/>
          <w:lang w:eastAsia="fr-FR"/>
        </w:rPr>
      </w:pPr>
      <w:hyperlink r:id="rId16" w:anchor="lu1" w:history="1">
        <w:r w:rsidR="009B79AC" w:rsidRPr="00B82B37">
          <w:rPr>
            <w:rFonts w:ascii="Times" w:hAnsi="Times" w:cs="Times New Roman"/>
            <w:color w:val="0000FF"/>
            <w:szCs w:val="20"/>
            <w:u w:val="single"/>
            <w:lang w:eastAsia="fr-FR"/>
          </w:rPr>
          <w:t>1</w:t>
        </w:r>
      </w:hyperlink>
      <w:r w:rsidR="009B79AC" w:rsidRPr="00B82B37">
        <w:rPr>
          <w:rFonts w:ascii="Times" w:hAnsi="Times" w:cs="Times New Roman"/>
          <w:szCs w:val="20"/>
          <w:lang w:eastAsia="fr-FR"/>
        </w:rPr>
        <w:t>-10</w:t>
      </w:r>
    </w:p>
    <w:p w14:paraId="3279F7DE" w14:textId="77777777" w:rsidR="009B79AC" w:rsidRPr="00B82B37" w:rsidRDefault="009B79AC" w:rsidP="005976DA">
      <w:pPr>
        <w:spacing w:beforeLines="1" w:before="2" w:afterLines="1" w:after="2"/>
        <w:ind w:left="1200"/>
        <w:rPr>
          <w:rFonts w:ascii="Times" w:hAnsi="Times" w:cs="Times New Roman"/>
          <w:szCs w:val="20"/>
          <w:lang w:eastAsia="fr-FR"/>
        </w:rPr>
      </w:pPr>
      <w:r w:rsidRPr="00B82B37">
        <w:rPr>
          <w:rFonts w:ascii="Times" w:hAnsi="Times" w:cs="Times New Roman"/>
          <w:szCs w:val="20"/>
          <w:lang w:eastAsia="fr-FR"/>
        </w:rPr>
        <w:t>凡軍民諸色人役</w:t>
      </w:r>
      <w:r w:rsidRPr="00B82B37">
        <w:rPr>
          <w:rFonts w:ascii="Times" w:hAnsi="Times" w:cs="Apple Symbols"/>
          <w:szCs w:val="20"/>
          <w:lang w:eastAsia="fr-FR"/>
        </w:rPr>
        <w:t>，</w:t>
      </w:r>
      <w:r w:rsidRPr="00B82B37">
        <w:rPr>
          <w:rFonts w:ascii="Times" w:hAnsi="Times" w:cs="Times New Roman"/>
          <w:szCs w:val="20"/>
          <w:lang w:eastAsia="fr-FR"/>
        </w:rPr>
        <w:t>審有力者</w:t>
      </w:r>
      <w:r w:rsidRPr="00B82B37">
        <w:rPr>
          <w:rFonts w:ascii="Times" w:hAnsi="Times" w:cs="Apple Symbols"/>
          <w:szCs w:val="20"/>
          <w:lang w:eastAsia="fr-FR"/>
        </w:rPr>
        <w:t>，</w:t>
      </w:r>
      <w:r w:rsidRPr="00B82B37">
        <w:rPr>
          <w:rFonts w:ascii="Times" w:hAnsi="Times" w:cs="Times New Roman"/>
          <w:szCs w:val="20"/>
          <w:lang w:eastAsia="fr-FR"/>
        </w:rPr>
        <w:t>與舉人、監生、生員、冠帶官</w:t>
      </w:r>
      <w:r w:rsidRPr="00B82B37">
        <w:rPr>
          <w:rFonts w:ascii="Times" w:hAnsi="Times" w:cs="Apple Symbols"/>
          <w:szCs w:val="20"/>
          <w:lang w:eastAsia="fr-FR"/>
        </w:rPr>
        <w:t>，</w:t>
      </w:r>
      <w:r w:rsidRPr="00B82B37">
        <w:rPr>
          <w:rFonts w:ascii="Times" w:hAnsi="Times" w:cs="Times New Roman"/>
          <w:szCs w:val="20"/>
          <w:lang w:eastAsia="fr-FR"/>
        </w:rPr>
        <w:t>不分笞、杖、徒、流、雜犯死罪</w:t>
      </w:r>
      <w:r w:rsidRPr="00B82B37">
        <w:rPr>
          <w:rFonts w:ascii="Times" w:hAnsi="Times" w:cs="Apple Symbols"/>
          <w:szCs w:val="20"/>
          <w:lang w:eastAsia="fr-FR"/>
        </w:rPr>
        <w:t>，</w:t>
      </w:r>
      <w:r w:rsidRPr="00B82B37">
        <w:rPr>
          <w:rFonts w:ascii="Times" w:hAnsi="Times" w:cs="Times New Roman"/>
          <w:szCs w:val="20"/>
          <w:lang w:eastAsia="fr-FR"/>
        </w:rPr>
        <w:t>應准納贖者</w:t>
      </w:r>
      <w:r w:rsidRPr="00B82B37">
        <w:rPr>
          <w:rFonts w:ascii="Times" w:hAnsi="Times" w:cs="Apple Symbols"/>
          <w:szCs w:val="20"/>
          <w:lang w:eastAsia="fr-FR"/>
        </w:rPr>
        <w:t>，</w:t>
      </w:r>
      <w:r w:rsidRPr="00B82B37">
        <w:rPr>
          <w:rFonts w:ascii="Times" w:hAnsi="Times" w:cs="Times New Roman"/>
          <w:szCs w:val="20"/>
          <w:lang w:eastAsia="fr-FR"/>
        </w:rPr>
        <w:t>俱照有力、稍有力圖內數目</w:t>
      </w:r>
      <w:r w:rsidRPr="00B82B37">
        <w:rPr>
          <w:rFonts w:ascii="Times" w:hAnsi="Times" w:cs="Apple Symbols"/>
          <w:szCs w:val="20"/>
          <w:lang w:eastAsia="fr-FR"/>
        </w:rPr>
        <w:t>，</w:t>
      </w:r>
      <w:r w:rsidRPr="00B82B37">
        <w:rPr>
          <w:rFonts w:ascii="Times" w:hAnsi="Times" w:cs="Times New Roman"/>
          <w:szCs w:val="20"/>
          <w:lang w:eastAsia="fr-FR"/>
        </w:rPr>
        <w:t>折銀納贖。若舉監生員人</w:t>
      </w:r>
      <w:r w:rsidRPr="00B82B37">
        <w:rPr>
          <w:rFonts w:ascii="Times" w:hAnsi="Times" w:cs="Times New Roman"/>
          <w:szCs w:val="20"/>
          <w:lang w:eastAsia="fr-FR"/>
        </w:rPr>
        <w:t xml:space="preserve"> </w:t>
      </w:r>
      <w:r w:rsidRPr="00B82B37">
        <w:rPr>
          <w:rFonts w:ascii="Times" w:hAnsi="Times" w:cs="Times New Roman"/>
          <w:szCs w:val="20"/>
          <w:lang w:eastAsia="fr-FR"/>
        </w:rPr>
        <w:t>等</w:t>
      </w:r>
      <w:r w:rsidRPr="00B82B37">
        <w:rPr>
          <w:rFonts w:ascii="Times" w:hAnsi="Times" w:cs="Apple Symbols"/>
          <w:szCs w:val="20"/>
          <w:lang w:eastAsia="fr-FR"/>
        </w:rPr>
        <w:t>，</w:t>
      </w:r>
      <w:r w:rsidRPr="00B82B37">
        <w:rPr>
          <w:rFonts w:ascii="Times" w:hAnsi="Times" w:cs="Times New Roman"/>
          <w:szCs w:val="20"/>
          <w:lang w:eastAsia="fr-FR"/>
        </w:rPr>
        <w:t>例該除名革役</w:t>
      </w:r>
      <w:r w:rsidRPr="00B82B37">
        <w:rPr>
          <w:rFonts w:ascii="Times" w:hAnsi="Times" w:cs="Apple Symbols"/>
          <w:szCs w:val="20"/>
          <w:lang w:eastAsia="fr-FR"/>
        </w:rPr>
        <w:t>，</w:t>
      </w:r>
      <w:r w:rsidRPr="00B82B37">
        <w:rPr>
          <w:rFonts w:ascii="Times" w:hAnsi="Times" w:cs="Times New Roman"/>
          <w:szCs w:val="20"/>
          <w:lang w:eastAsia="fr-FR"/>
        </w:rPr>
        <w:t>罪不應贖者</w:t>
      </w:r>
      <w:r w:rsidRPr="00B82B37">
        <w:rPr>
          <w:rFonts w:ascii="Times" w:hAnsi="Times" w:cs="Apple Symbols"/>
          <w:szCs w:val="20"/>
          <w:lang w:eastAsia="fr-FR"/>
        </w:rPr>
        <w:t>，</w:t>
      </w:r>
      <w:r w:rsidRPr="00B82B37">
        <w:rPr>
          <w:rFonts w:ascii="Times" w:hAnsi="Times" w:cs="Times New Roman"/>
          <w:szCs w:val="20"/>
          <w:lang w:eastAsia="fr-FR"/>
        </w:rPr>
        <w:t>與軍民人等罪應贖而審無力者</w:t>
      </w:r>
      <w:r w:rsidRPr="00B82B37">
        <w:rPr>
          <w:rFonts w:ascii="Times" w:hAnsi="Times" w:cs="Apple Symbols"/>
          <w:szCs w:val="20"/>
          <w:lang w:eastAsia="fr-FR"/>
        </w:rPr>
        <w:t>，</w:t>
      </w:r>
      <w:r w:rsidRPr="00B82B37">
        <w:rPr>
          <w:rFonts w:ascii="Times" w:hAnsi="Times" w:cs="Times New Roman"/>
          <w:szCs w:val="20"/>
          <w:lang w:eastAsia="fr-FR"/>
        </w:rPr>
        <w:t>笞、杖、徒、流雜犯死罪</w:t>
      </w:r>
      <w:r w:rsidRPr="00B82B37">
        <w:rPr>
          <w:rFonts w:ascii="Times" w:hAnsi="Times" w:cs="Apple Symbols"/>
          <w:szCs w:val="20"/>
          <w:lang w:eastAsia="fr-FR"/>
        </w:rPr>
        <w:t>，</w:t>
      </w:r>
      <w:r w:rsidRPr="00B82B37">
        <w:rPr>
          <w:rFonts w:ascii="Times" w:hAnsi="Times" w:cs="Times New Roman"/>
          <w:szCs w:val="20"/>
          <w:lang w:eastAsia="fr-FR"/>
        </w:rPr>
        <w:t>俱照律的決發落。</w:t>
      </w:r>
      <w:r w:rsidRPr="00B82B37">
        <w:rPr>
          <w:rFonts w:ascii="Times" w:hAnsi="Times" w:cs="Times New Roman"/>
          <w:szCs w:val="20"/>
          <w:lang w:eastAsia="fr-FR"/>
        </w:rPr>
        <w:t xml:space="preserve"> </w:t>
      </w:r>
    </w:p>
    <w:p w14:paraId="0C26D24C" w14:textId="77777777" w:rsidR="009B79AC" w:rsidRPr="00B82B37" w:rsidRDefault="00EF1E22" w:rsidP="005976DA">
      <w:pPr>
        <w:spacing w:beforeLines="1" w:before="2" w:afterLines="1" w:after="2"/>
        <w:ind w:left="1200"/>
        <w:rPr>
          <w:rFonts w:ascii="Times" w:hAnsi="Times" w:cs="Times New Roman"/>
          <w:szCs w:val="20"/>
          <w:lang w:eastAsia="fr-FR"/>
        </w:rPr>
      </w:pPr>
      <w:hyperlink r:id="rId17" w:anchor="lu1" w:history="1">
        <w:r w:rsidR="009B79AC" w:rsidRPr="00B82B37">
          <w:rPr>
            <w:rFonts w:ascii="Times" w:hAnsi="Times" w:cs="Times New Roman"/>
            <w:color w:val="0000FF"/>
            <w:szCs w:val="20"/>
            <w:u w:val="single"/>
            <w:lang w:eastAsia="fr-FR"/>
          </w:rPr>
          <w:t>1</w:t>
        </w:r>
      </w:hyperlink>
      <w:r w:rsidR="009B79AC" w:rsidRPr="00B82B37">
        <w:rPr>
          <w:rFonts w:ascii="Times" w:hAnsi="Times" w:cs="Times New Roman"/>
          <w:szCs w:val="20"/>
          <w:lang w:eastAsia="fr-FR"/>
        </w:rPr>
        <w:t>-11</w:t>
      </w:r>
    </w:p>
    <w:p w14:paraId="485E6E7F" w14:textId="77777777" w:rsidR="009B79AC" w:rsidRPr="00B82B37" w:rsidRDefault="009B79AC" w:rsidP="005976DA">
      <w:pPr>
        <w:spacing w:beforeLines="1" w:before="2" w:afterLines="1" w:after="2"/>
        <w:ind w:left="1200"/>
        <w:rPr>
          <w:rFonts w:ascii="Times" w:hAnsi="Times" w:cs="Times New Roman"/>
          <w:szCs w:val="20"/>
          <w:lang w:eastAsia="fr-FR"/>
        </w:rPr>
      </w:pPr>
      <w:r w:rsidRPr="00B82B37">
        <w:rPr>
          <w:rFonts w:ascii="Times" w:hAnsi="Times" w:cs="Times New Roman"/>
          <w:szCs w:val="20"/>
          <w:lang w:eastAsia="fr-FR"/>
        </w:rPr>
        <w:t>婦人審有力</w:t>
      </w:r>
      <w:r w:rsidRPr="00B82B37">
        <w:rPr>
          <w:rFonts w:ascii="Times" w:hAnsi="Times" w:cs="Apple Symbols"/>
          <w:szCs w:val="20"/>
          <w:lang w:eastAsia="fr-FR"/>
        </w:rPr>
        <w:t>，</w:t>
      </w:r>
      <w:r w:rsidRPr="00B82B37">
        <w:rPr>
          <w:rFonts w:ascii="Times" w:hAnsi="Times" w:cs="Times New Roman"/>
          <w:szCs w:val="20"/>
          <w:lang w:eastAsia="fr-FR"/>
        </w:rPr>
        <w:t>與命婦、官員正妻及例難的決之人贖罪者</w:t>
      </w:r>
      <w:r w:rsidRPr="00B82B37">
        <w:rPr>
          <w:rFonts w:ascii="Times" w:hAnsi="Times" w:cs="Apple Symbols"/>
          <w:szCs w:val="20"/>
          <w:lang w:eastAsia="fr-FR"/>
        </w:rPr>
        <w:t>，</w:t>
      </w:r>
      <w:r w:rsidRPr="00B82B37">
        <w:rPr>
          <w:rFonts w:ascii="Times" w:hAnsi="Times" w:cs="Times New Roman"/>
          <w:szCs w:val="20"/>
          <w:lang w:eastAsia="fr-FR"/>
        </w:rPr>
        <w:t>笞杖每一十折贖銀一錢。其老幼、廢疾</w:t>
      </w:r>
      <w:r w:rsidRPr="00B82B37">
        <w:rPr>
          <w:rFonts w:ascii="Times" w:hAnsi="Times" w:cs="Apple Symbols"/>
          <w:szCs w:val="20"/>
          <w:lang w:eastAsia="fr-FR"/>
        </w:rPr>
        <w:t>，</w:t>
      </w:r>
      <w:r w:rsidRPr="00B82B37">
        <w:rPr>
          <w:rFonts w:ascii="Times" w:hAnsi="Times" w:cs="Times New Roman"/>
          <w:szCs w:val="20"/>
          <w:lang w:eastAsia="fr-FR"/>
        </w:rPr>
        <w:t>及婦人、天文生餘罪收贖者</w:t>
      </w:r>
      <w:r w:rsidRPr="00B82B37">
        <w:rPr>
          <w:rFonts w:ascii="Times" w:hAnsi="Times" w:cs="Apple Symbols"/>
          <w:szCs w:val="20"/>
          <w:lang w:eastAsia="fr-FR"/>
        </w:rPr>
        <w:t>，</w:t>
      </w:r>
      <w:r w:rsidRPr="00B82B37">
        <w:rPr>
          <w:rFonts w:ascii="Times" w:hAnsi="Times" w:cs="Times New Roman"/>
          <w:szCs w:val="20"/>
          <w:lang w:eastAsia="fr-FR"/>
        </w:rPr>
        <w:t>每笞杖一十各贖銀七釐五毫。</w:t>
      </w:r>
      <w:r w:rsidRPr="00B82B37">
        <w:rPr>
          <w:rFonts w:ascii="Times" w:hAnsi="Times" w:cs="Times New Roman"/>
          <w:szCs w:val="20"/>
          <w:lang w:eastAsia="fr-FR"/>
        </w:rPr>
        <w:t xml:space="preserve"> </w:t>
      </w:r>
    </w:p>
    <w:p w14:paraId="69C1E383" w14:textId="77777777" w:rsidR="009B79AC" w:rsidRPr="00B82B37" w:rsidRDefault="00EF1E22" w:rsidP="005976DA">
      <w:pPr>
        <w:spacing w:beforeLines="1" w:before="2" w:afterLines="1" w:after="2"/>
        <w:ind w:left="1200"/>
        <w:rPr>
          <w:rFonts w:ascii="Times" w:hAnsi="Times" w:cs="Times New Roman"/>
          <w:szCs w:val="20"/>
          <w:lang w:eastAsia="fr-FR"/>
        </w:rPr>
      </w:pPr>
      <w:hyperlink r:id="rId18" w:anchor="lu1" w:history="1">
        <w:r w:rsidR="009B79AC" w:rsidRPr="00B82B37">
          <w:rPr>
            <w:rFonts w:ascii="Times" w:hAnsi="Times" w:cs="Times New Roman"/>
            <w:color w:val="0000FF"/>
            <w:szCs w:val="20"/>
            <w:u w:val="single"/>
            <w:lang w:eastAsia="fr-FR"/>
          </w:rPr>
          <w:t>1</w:t>
        </w:r>
      </w:hyperlink>
      <w:r w:rsidR="009B79AC" w:rsidRPr="00B82B37">
        <w:rPr>
          <w:rFonts w:ascii="Times" w:hAnsi="Times" w:cs="Times New Roman"/>
          <w:szCs w:val="20"/>
          <w:lang w:eastAsia="fr-FR"/>
        </w:rPr>
        <w:t>-12</w:t>
      </w:r>
    </w:p>
    <w:p w14:paraId="4E420F93" w14:textId="77777777" w:rsidR="009B79AC" w:rsidRPr="00B82B37" w:rsidRDefault="009B79AC" w:rsidP="005976DA">
      <w:pPr>
        <w:spacing w:beforeLines="1" w:before="2" w:afterLines="1" w:after="2"/>
        <w:ind w:left="1200"/>
        <w:rPr>
          <w:rFonts w:ascii="Times" w:hAnsi="Times" w:cs="Times New Roman"/>
          <w:szCs w:val="20"/>
          <w:lang w:eastAsia="fr-FR"/>
        </w:rPr>
      </w:pPr>
      <w:r w:rsidRPr="00B82B37">
        <w:rPr>
          <w:rFonts w:ascii="Times" w:hAnsi="Times" w:cs="Times New Roman"/>
          <w:szCs w:val="20"/>
          <w:lang w:eastAsia="fr-FR"/>
        </w:rPr>
        <w:t>凡文武官革職有餘罪</w:t>
      </w:r>
      <w:r w:rsidRPr="00B82B37">
        <w:rPr>
          <w:rFonts w:ascii="Times" w:hAnsi="Times" w:cs="Apple Symbols"/>
          <w:szCs w:val="20"/>
          <w:lang w:eastAsia="fr-FR"/>
        </w:rPr>
        <w:t>，</w:t>
      </w:r>
      <w:r w:rsidRPr="00B82B37">
        <w:rPr>
          <w:rFonts w:ascii="Times" w:hAnsi="Times" w:cs="Times New Roman"/>
          <w:szCs w:val="20"/>
          <w:lang w:eastAsia="fr-FR"/>
        </w:rPr>
        <w:t>及革職後另犯笞、杖、徒、流、雜犯死罪</w:t>
      </w:r>
      <w:r w:rsidRPr="00B82B37">
        <w:rPr>
          <w:rFonts w:ascii="Times" w:hAnsi="Times" w:cs="Apple Symbols"/>
          <w:szCs w:val="20"/>
          <w:lang w:eastAsia="fr-FR"/>
        </w:rPr>
        <w:t>，</w:t>
      </w:r>
      <w:r w:rsidRPr="00B82B37">
        <w:rPr>
          <w:rFonts w:ascii="Times" w:hAnsi="Times" w:cs="Times New Roman"/>
          <w:szCs w:val="20"/>
          <w:lang w:eastAsia="fr-FR"/>
        </w:rPr>
        <w:t>俱照有力圖內數目納贖。若無力的決發落</w:t>
      </w:r>
      <w:r w:rsidRPr="00B82B37">
        <w:rPr>
          <w:rFonts w:ascii="Times" w:hAnsi="Times" w:cs="Apple Symbols"/>
          <w:szCs w:val="20"/>
          <w:lang w:eastAsia="fr-FR"/>
        </w:rPr>
        <w:t>，</w:t>
      </w:r>
      <w:r w:rsidRPr="00B82B37">
        <w:rPr>
          <w:rFonts w:ascii="Times" w:hAnsi="Times" w:cs="Times New Roman"/>
          <w:szCs w:val="20"/>
          <w:lang w:eastAsia="fr-FR"/>
        </w:rPr>
        <w:t>其貪贜官役</w:t>
      </w:r>
      <w:r w:rsidRPr="00B82B37">
        <w:rPr>
          <w:rFonts w:ascii="Times" w:hAnsi="Times" w:cs="Apple Symbols"/>
          <w:szCs w:val="20"/>
          <w:lang w:eastAsia="fr-FR"/>
        </w:rPr>
        <w:t>，</w:t>
      </w:r>
      <w:r w:rsidRPr="00B82B37">
        <w:rPr>
          <w:rFonts w:ascii="Times" w:hAnsi="Times" w:cs="Times New Roman"/>
          <w:szCs w:val="20"/>
          <w:lang w:eastAsia="fr-FR"/>
        </w:rPr>
        <w:t>概不准納贖。</w:t>
      </w:r>
      <w:r w:rsidRPr="00B82B37">
        <w:rPr>
          <w:rFonts w:ascii="Times" w:hAnsi="Times" w:cs="Times New Roman"/>
          <w:szCs w:val="20"/>
          <w:lang w:eastAsia="fr-FR"/>
        </w:rPr>
        <w:t xml:space="preserve"> </w:t>
      </w:r>
    </w:p>
    <w:p w14:paraId="575C6553" w14:textId="77777777" w:rsidR="009B79AC" w:rsidRPr="00B82B37" w:rsidRDefault="00EF1E22" w:rsidP="005976DA">
      <w:pPr>
        <w:spacing w:beforeLines="1" w:before="2" w:afterLines="1" w:after="2"/>
        <w:ind w:left="1200"/>
        <w:rPr>
          <w:rFonts w:ascii="Times" w:hAnsi="Times" w:cs="Times New Roman"/>
          <w:szCs w:val="20"/>
          <w:lang w:eastAsia="fr-FR"/>
        </w:rPr>
      </w:pPr>
      <w:hyperlink r:id="rId19" w:anchor="lu1" w:history="1">
        <w:r w:rsidR="009B79AC" w:rsidRPr="00B82B37">
          <w:rPr>
            <w:rFonts w:ascii="Times" w:hAnsi="Times" w:cs="Times New Roman"/>
            <w:color w:val="0000FF"/>
            <w:szCs w:val="20"/>
            <w:u w:val="single"/>
            <w:lang w:eastAsia="fr-FR"/>
          </w:rPr>
          <w:t>1</w:t>
        </w:r>
      </w:hyperlink>
      <w:r w:rsidR="009B79AC" w:rsidRPr="00B82B37">
        <w:rPr>
          <w:rFonts w:ascii="Times" w:hAnsi="Times" w:cs="Times New Roman"/>
          <w:szCs w:val="20"/>
          <w:lang w:eastAsia="fr-FR"/>
        </w:rPr>
        <w:t>-13</w:t>
      </w:r>
    </w:p>
    <w:p w14:paraId="0EA802B6" w14:textId="77777777" w:rsidR="009B79AC" w:rsidRPr="00B82B37" w:rsidRDefault="009B79AC" w:rsidP="005976DA">
      <w:pPr>
        <w:spacing w:beforeLines="1" w:before="2" w:afterLines="1" w:after="2"/>
        <w:ind w:left="1200"/>
        <w:rPr>
          <w:rFonts w:ascii="Times" w:hAnsi="Times" w:cs="Times New Roman"/>
          <w:szCs w:val="20"/>
          <w:lang w:eastAsia="fr-FR"/>
        </w:rPr>
      </w:pPr>
      <w:r w:rsidRPr="00B82B37">
        <w:rPr>
          <w:rFonts w:ascii="Times" w:hAnsi="Times" w:cs="Times New Roman"/>
          <w:szCs w:val="20"/>
          <w:lang w:eastAsia="fr-FR"/>
        </w:rPr>
        <w:t>凡官員有先參婪贜革職提問者</w:t>
      </w:r>
      <w:r w:rsidRPr="00B82B37">
        <w:rPr>
          <w:rFonts w:ascii="Times" w:hAnsi="Times" w:cs="Apple Symbols"/>
          <w:szCs w:val="20"/>
          <w:lang w:eastAsia="fr-FR"/>
        </w:rPr>
        <w:t>，</w:t>
      </w:r>
      <w:r w:rsidRPr="00B82B37">
        <w:rPr>
          <w:rFonts w:ascii="Times" w:hAnsi="Times" w:cs="Times New Roman"/>
          <w:szCs w:val="20"/>
          <w:lang w:eastAsia="fr-FR"/>
        </w:rPr>
        <w:t>如審無婪贜入己</w:t>
      </w:r>
      <w:r w:rsidRPr="00B82B37">
        <w:rPr>
          <w:rFonts w:ascii="Times" w:hAnsi="Times" w:cs="Apple Symbols"/>
          <w:szCs w:val="20"/>
          <w:lang w:eastAsia="fr-FR"/>
        </w:rPr>
        <w:t>，</w:t>
      </w:r>
      <w:r w:rsidRPr="00B82B37">
        <w:rPr>
          <w:rFonts w:ascii="Times" w:hAnsi="Times" w:cs="Times New Roman"/>
          <w:szCs w:val="20"/>
          <w:lang w:eastAsia="fr-FR"/>
        </w:rPr>
        <w:t>止擬因公那用</w:t>
      </w:r>
      <w:r w:rsidRPr="00B82B37">
        <w:rPr>
          <w:rFonts w:ascii="Times" w:hAnsi="Times" w:cs="Apple Symbols"/>
          <w:szCs w:val="20"/>
          <w:lang w:eastAsia="fr-FR"/>
        </w:rPr>
        <w:t>，</w:t>
      </w:r>
      <w:r w:rsidRPr="00B82B37">
        <w:rPr>
          <w:rFonts w:ascii="Times" w:hAnsi="Times" w:cs="Times New Roman"/>
          <w:szCs w:val="20"/>
          <w:lang w:eastAsia="fr-FR"/>
        </w:rPr>
        <w:t>因公科斂</w:t>
      </w:r>
      <w:r w:rsidRPr="00B82B37">
        <w:rPr>
          <w:rFonts w:ascii="Times" w:hAnsi="Times" w:cs="Apple Symbols"/>
          <w:szCs w:val="20"/>
          <w:lang w:eastAsia="fr-FR"/>
        </w:rPr>
        <w:t>，</w:t>
      </w:r>
      <w:r w:rsidRPr="00B82B37">
        <w:rPr>
          <w:rFonts w:ascii="Times" w:hAnsi="Times" w:cs="Times New Roman"/>
          <w:szCs w:val="20"/>
          <w:lang w:eastAsia="fr-FR"/>
        </w:rPr>
        <w:t>坐贜致罪</w:t>
      </w:r>
      <w:r w:rsidRPr="00B82B37">
        <w:rPr>
          <w:rFonts w:ascii="Times" w:hAnsi="Times" w:cs="Apple Symbols"/>
          <w:szCs w:val="20"/>
          <w:lang w:eastAsia="fr-FR"/>
        </w:rPr>
        <w:t>，</w:t>
      </w:r>
      <w:r w:rsidRPr="00B82B37">
        <w:rPr>
          <w:rFonts w:ascii="Times" w:hAnsi="Times" w:cs="Times New Roman"/>
          <w:szCs w:val="20"/>
          <w:lang w:eastAsia="fr-FR"/>
        </w:rPr>
        <w:t>則除革職外</w:t>
      </w:r>
      <w:r w:rsidRPr="00B82B37">
        <w:rPr>
          <w:rFonts w:ascii="Times" w:hAnsi="Times" w:cs="Apple Symbols"/>
          <w:szCs w:val="20"/>
          <w:lang w:eastAsia="fr-FR"/>
        </w:rPr>
        <w:t>，</w:t>
      </w:r>
      <w:r w:rsidRPr="00B82B37">
        <w:rPr>
          <w:rFonts w:ascii="Times" w:hAnsi="Times" w:cs="Times New Roman"/>
          <w:szCs w:val="20"/>
          <w:lang w:eastAsia="fr-FR"/>
        </w:rPr>
        <w:t>餘罪納贖俱免。如別案革職者</w:t>
      </w:r>
      <w:r w:rsidRPr="00B82B37">
        <w:rPr>
          <w:rFonts w:ascii="Times" w:hAnsi="Times" w:cs="Apple Symbols"/>
          <w:szCs w:val="20"/>
          <w:lang w:eastAsia="fr-FR"/>
        </w:rPr>
        <w:t>，</w:t>
      </w:r>
      <w:r w:rsidRPr="00B82B37">
        <w:rPr>
          <w:rFonts w:ascii="Times" w:hAnsi="Times" w:cs="Times New Roman"/>
          <w:szCs w:val="20"/>
          <w:lang w:eastAsia="fr-FR"/>
        </w:rPr>
        <w:t>仍照例納贖。</w:t>
      </w:r>
      <w:r w:rsidRPr="00B82B37">
        <w:rPr>
          <w:rFonts w:ascii="Times" w:hAnsi="Times" w:cs="Times New Roman"/>
          <w:szCs w:val="20"/>
          <w:lang w:eastAsia="fr-FR"/>
        </w:rPr>
        <w:t xml:space="preserve"> </w:t>
      </w:r>
    </w:p>
    <w:p w14:paraId="5E7CC6A0" w14:textId="77777777" w:rsidR="009B79AC" w:rsidRPr="00B82B37" w:rsidRDefault="00EF1E22" w:rsidP="005976DA">
      <w:pPr>
        <w:spacing w:beforeLines="1" w:before="2" w:afterLines="1" w:after="2"/>
        <w:ind w:left="1200"/>
        <w:rPr>
          <w:rFonts w:ascii="Times" w:hAnsi="Times" w:cs="Times New Roman"/>
          <w:szCs w:val="20"/>
          <w:lang w:eastAsia="fr-FR"/>
        </w:rPr>
      </w:pPr>
      <w:hyperlink r:id="rId20" w:anchor="lu1" w:history="1">
        <w:r w:rsidR="009B79AC" w:rsidRPr="00B82B37">
          <w:rPr>
            <w:rFonts w:ascii="Times" w:hAnsi="Times" w:cs="Times New Roman"/>
            <w:color w:val="0000FF"/>
            <w:szCs w:val="20"/>
            <w:u w:val="single"/>
            <w:lang w:eastAsia="fr-FR"/>
          </w:rPr>
          <w:t>1</w:t>
        </w:r>
      </w:hyperlink>
      <w:r w:rsidR="009B79AC" w:rsidRPr="00B82B37">
        <w:rPr>
          <w:rFonts w:ascii="Times" w:hAnsi="Times" w:cs="Times New Roman"/>
          <w:szCs w:val="20"/>
          <w:lang w:eastAsia="fr-FR"/>
        </w:rPr>
        <w:t>-14</w:t>
      </w:r>
    </w:p>
    <w:p w14:paraId="73DCBF0A" w14:textId="77777777" w:rsidR="009B79AC" w:rsidRPr="00B82B37" w:rsidRDefault="009B79AC" w:rsidP="005976DA">
      <w:pPr>
        <w:spacing w:beforeLines="1" w:before="2" w:afterLines="1" w:after="2"/>
        <w:ind w:left="1200"/>
        <w:rPr>
          <w:rFonts w:ascii="Times" w:hAnsi="Times" w:cs="Times New Roman"/>
          <w:szCs w:val="20"/>
          <w:lang w:eastAsia="fr-FR"/>
        </w:rPr>
      </w:pPr>
      <w:r w:rsidRPr="00B82B37">
        <w:rPr>
          <w:rFonts w:ascii="Times" w:hAnsi="Times" w:cs="Times New Roman"/>
          <w:szCs w:val="20"/>
          <w:lang w:eastAsia="fr-FR"/>
        </w:rPr>
        <w:t>各壇祠祭署奉祀、祀丞</w:t>
      </w:r>
      <w:r w:rsidRPr="00B82B37">
        <w:rPr>
          <w:rFonts w:ascii="Times" w:hAnsi="Times" w:cs="Apple Symbols"/>
          <w:szCs w:val="20"/>
          <w:lang w:eastAsia="fr-FR"/>
        </w:rPr>
        <w:t>，</w:t>
      </w:r>
      <w:r w:rsidRPr="00B82B37">
        <w:rPr>
          <w:rFonts w:ascii="Times" w:hAnsi="Times" w:cs="Times New Roman"/>
          <w:szCs w:val="20"/>
          <w:lang w:eastAsia="fr-FR"/>
        </w:rPr>
        <w:t>神樂觀提點、協律郎、贊禮郎、司樂等官</w:t>
      </w:r>
      <w:r w:rsidRPr="00B82B37">
        <w:rPr>
          <w:rFonts w:ascii="Times" w:hAnsi="Times" w:cs="Apple Symbols"/>
          <w:szCs w:val="20"/>
          <w:lang w:eastAsia="fr-FR"/>
        </w:rPr>
        <w:t>，</w:t>
      </w:r>
      <w:r w:rsidRPr="00B82B37">
        <w:rPr>
          <w:rFonts w:ascii="Times" w:hAnsi="Times" w:cs="Times New Roman"/>
          <w:szCs w:val="20"/>
          <w:lang w:eastAsia="fr-FR"/>
        </w:rPr>
        <w:t>並樂舞生</w:t>
      </w:r>
      <w:r w:rsidRPr="00B82B37">
        <w:rPr>
          <w:rFonts w:ascii="Times" w:hAnsi="Times" w:cs="Apple Symbols"/>
          <w:szCs w:val="20"/>
          <w:lang w:eastAsia="fr-FR"/>
        </w:rPr>
        <w:t>，</w:t>
      </w:r>
      <w:r w:rsidRPr="00B82B37">
        <w:rPr>
          <w:rFonts w:ascii="Times" w:hAnsi="Times" w:cs="Times New Roman"/>
          <w:szCs w:val="20"/>
          <w:lang w:eastAsia="fr-FR"/>
        </w:rPr>
        <w:t>及養牲官軍有犯姦、盜、詐偽、失誤供祀</w:t>
      </w:r>
      <w:r w:rsidRPr="00B82B37">
        <w:rPr>
          <w:rFonts w:ascii="Times" w:hAnsi="Times" w:cs="Apple Symbols"/>
          <w:szCs w:val="20"/>
          <w:lang w:eastAsia="fr-FR"/>
        </w:rPr>
        <w:t>，</w:t>
      </w:r>
      <w:r w:rsidRPr="00B82B37">
        <w:rPr>
          <w:rFonts w:ascii="Times" w:hAnsi="Times" w:cs="Times New Roman"/>
          <w:szCs w:val="20"/>
          <w:lang w:eastAsia="fr-FR"/>
        </w:rPr>
        <w:t>並一應贜私罪名</w:t>
      </w:r>
      <w:r w:rsidRPr="00B82B37">
        <w:rPr>
          <w:rFonts w:ascii="Times" w:hAnsi="Times" w:cs="Apple Symbols"/>
          <w:szCs w:val="20"/>
          <w:lang w:eastAsia="fr-FR"/>
        </w:rPr>
        <w:t>，</w:t>
      </w:r>
      <w:r w:rsidRPr="00B82B37">
        <w:rPr>
          <w:rFonts w:ascii="Times" w:hAnsi="Times" w:cs="Times New Roman"/>
          <w:szCs w:val="20"/>
          <w:lang w:eastAsia="fr-FR"/>
        </w:rPr>
        <w:t>官及樂舞生罷黜</w:t>
      </w:r>
      <w:r w:rsidRPr="00B82B37">
        <w:rPr>
          <w:rFonts w:ascii="Times" w:hAnsi="Times" w:cs="Apple Symbols"/>
          <w:szCs w:val="20"/>
          <w:lang w:eastAsia="fr-FR"/>
        </w:rPr>
        <w:t>，</w:t>
      </w:r>
      <w:r w:rsidRPr="00B82B37">
        <w:rPr>
          <w:rFonts w:ascii="Times" w:hAnsi="Times" w:cs="Times New Roman"/>
          <w:szCs w:val="20"/>
          <w:lang w:eastAsia="fr-FR"/>
        </w:rPr>
        <w:t>軍革</w:t>
      </w:r>
      <w:r w:rsidRPr="00B82B37">
        <w:rPr>
          <w:rFonts w:ascii="Times" w:hAnsi="Times" w:cs="Times New Roman"/>
          <w:szCs w:val="20"/>
          <w:lang w:eastAsia="fr-FR"/>
        </w:rPr>
        <w:t xml:space="preserve"> </w:t>
      </w:r>
      <w:r w:rsidRPr="00B82B37">
        <w:rPr>
          <w:rFonts w:ascii="Times" w:hAnsi="Times" w:cs="Times New Roman"/>
          <w:szCs w:val="20"/>
          <w:lang w:eastAsia="fr-FR"/>
        </w:rPr>
        <w:t>役</w:t>
      </w:r>
      <w:r w:rsidRPr="00B82B37">
        <w:rPr>
          <w:rFonts w:ascii="Times" w:hAnsi="Times" w:cs="Apple Symbols"/>
          <w:szCs w:val="20"/>
          <w:lang w:eastAsia="fr-FR"/>
        </w:rPr>
        <w:t>，</w:t>
      </w:r>
      <w:r w:rsidRPr="00B82B37">
        <w:rPr>
          <w:rFonts w:ascii="Times" w:hAnsi="Times" w:cs="Times New Roman"/>
          <w:szCs w:val="20"/>
          <w:lang w:eastAsia="fr-FR"/>
        </w:rPr>
        <w:t>仍照律發落。若訐告詞訟</w:t>
      </w:r>
      <w:r w:rsidRPr="00B82B37">
        <w:rPr>
          <w:rFonts w:ascii="Times" w:hAnsi="Times" w:cs="Apple Symbols"/>
          <w:szCs w:val="20"/>
          <w:lang w:eastAsia="fr-FR"/>
        </w:rPr>
        <w:t>，</w:t>
      </w:r>
      <w:r w:rsidRPr="00B82B37">
        <w:rPr>
          <w:rFonts w:ascii="Times" w:hAnsi="Times" w:cs="Times New Roman"/>
          <w:szCs w:val="20"/>
          <w:lang w:eastAsia="fr-FR"/>
        </w:rPr>
        <w:t>及因人連累</w:t>
      </w:r>
      <w:r w:rsidRPr="00B82B37">
        <w:rPr>
          <w:rFonts w:ascii="Times" w:hAnsi="Times" w:cs="Apple Symbols"/>
          <w:szCs w:val="20"/>
          <w:lang w:eastAsia="fr-FR"/>
        </w:rPr>
        <w:t>，</w:t>
      </w:r>
      <w:r w:rsidRPr="00B82B37">
        <w:rPr>
          <w:rFonts w:ascii="Times" w:hAnsi="Times" w:cs="Times New Roman"/>
          <w:szCs w:val="20"/>
          <w:lang w:eastAsia="fr-FR"/>
        </w:rPr>
        <w:t>並一應公錯過誤犯罪者</w:t>
      </w:r>
      <w:r w:rsidRPr="00B82B37">
        <w:rPr>
          <w:rFonts w:ascii="Times" w:hAnsi="Times" w:cs="Apple Symbols"/>
          <w:szCs w:val="20"/>
          <w:lang w:eastAsia="fr-FR"/>
        </w:rPr>
        <w:t>，</w:t>
      </w:r>
      <w:r w:rsidRPr="00B82B37">
        <w:rPr>
          <w:rFonts w:ascii="Times" w:hAnsi="Times" w:cs="Times New Roman"/>
          <w:szCs w:val="20"/>
          <w:lang w:eastAsia="fr-FR"/>
        </w:rPr>
        <w:t>照律納贖。</w:t>
      </w:r>
      <w:r w:rsidRPr="00B82B37">
        <w:rPr>
          <w:rFonts w:ascii="Times" w:hAnsi="Times" w:cs="Times New Roman"/>
          <w:szCs w:val="20"/>
          <w:lang w:eastAsia="fr-FR"/>
        </w:rPr>
        <w:t xml:space="preserve"> </w:t>
      </w:r>
    </w:p>
    <w:p w14:paraId="7699D771" w14:textId="77777777" w:rsidR="009B79AC" w:rsidRPr="00B82B37" w:rsidRDefault="00EF1E22" w:rsidP="005976DA">
      <w:pPr>
        <w:spacing w:beforeLines="1" w:before="2" w:afterLines="1" w:after="2"/>
        <w:ind w:left="1200"/>
        <w:rPr>
          <w:rFonts w:ascii="Times" w:hAnsi="Times" w:cs="Times New Roman"/>
          <w:szCs w:val="20"/>
          <w:lang w:eastAsia="fr-FR"/>
        </w:rPr>
      </w:pPr>
      <w:hyperlink r:id="rId21" w:anchor="lu1" w:history="1">
        <w:r w:rsidR="009B79AC" w:rsidRPr="00B82B37">
          <w:rPr>
            <w:rFonts w:ascii="Times" w:hAnsi="Times" w:cs="Times New Roman"/>
            <w:color w:val="0000FF"/>
            <w:szCs w:val="20"/>
            <w:u w:val="single"/>
            <w:lang w:eastAsia="fr-FR"/>
          </w:rPr>
          <w:t>1</w:t>
        </w:r>
      </w:hyperlink>
      <w:r w:rsidR="009B79AC" w:rsidRPr="00B82B37">
        <w:rPr>
          <w:rFonts w:ascii="Times" w:hAnsi="Times" w:cs="Times New Roman"/>
          <w:szCs w:val="20"/>
          <w:lang w:eastAsia="fr-FR"/>
        </w:rPr>
        <w:t>-15</w:t>
      </w:r>
    </w:p>
    <w:p w14:paraId="06EB1126" w14:textId="77777777" w:rsidR="009B79AC" w:rsidRPr="00B82B37" w:rsidRDefault="009B79AC" w:rsidP="005976DA">
      <w:pPr>
        <w:spacing w:beforeLines="1" w:before="2" w:afterLines="1" w:after="2"/>
        <w:ind w:left="1200"/>
        <w:rPr>
          <w:rFonts w:ascii="Times" w:hAnsi="Times" w:cs="Times New Roman"/>
          <w:szCs w:val="20"/>
          <w:lang w:eastAsia="fr-FR"/>
        </w:rPr>
      </w:pPr>
      <w:r w:rsidRPr="00B82B37">
        <w:rPr>
          <w:rFonts w:ascii="Times" w:hAnsi="Times" w:cs="ヒラギノ明朝 ProN W3"/>
          <w:szCs w:val="20"/>
          <w:lang w:eastAsia="fr-FR"/>
        </w:rPr>
        <w:t>太常寺廚</w:t>
      </w:r>
      <w:r w:rsidRPr="00B82B37">
        <w:rPr>
          <w:rFonts w:ascii="Times" w:hAnsi="Times" w:cs="Times New Roman"/>
          <w:szCs w:val="20"/>
          <w:lang w:eastAsia="fr-FR"/>
        </w:rPr>
        <w:t>役</w:t>
      </w:r>
      <w:r w:rsidRPr="00B82B37">
        <w:rPr>
          <w:rFonts w:ascii="Times" w:hAnsi="Times" w:cs="Apple Symbols"/>
          <w:szCs w:val="20"/>
          <w:lang w:eastAsia="fr-FR"/>
        </w:rPr>
        <w:t>，</w:t>
      </w:r>
      <w:r w:rsidRPr="00B82B37">
        <w:rPr>
          <w:rFonts w:ascii="Times" w:hAnsi="Times" w:cs="Times New Roman"/>
          <w:szCs w:val="20"/>
          <w:lang w:eastAsia="fr-FR"/>
        </w:rPr>
        <w:t>但係訐告詞訟</w:t>
      </w:r>
      <w:r w:rsidRPr="00B82B37">
        <w:rPr>
          <w:rFonts w:ascii="Times" w:hAnsi="Times" w:cs="Apple Symbols"/>
          <w:szCs w:val="20"/>
          <w:lang w:eastAsia="fr-FR"/>
        </w:rPr>
        <w:t>，</w:t>
      </w:r>
      <w:r w:rsidRPr="00B82B37">
        <w:rPr>
          <w:rFonts w:ascii="Times" w:hAnsi="Times" w:cs="Times New Roman"/>
          <w:szCs w:val="20"/>
          <w:lang w:eastAsia="fr-FR"/>
        </w:rPr>
        <w:t>過誤犯罪</w:t>
      </w:r>
      <w:r w:rsidRPr="00B82B37">
        <w:rPr>
          <w:rFonts w:ascii="Times" w:hAnsi="Times" w:cs="Apple Symbols"/>
          <w:szCs w:val="20"/>
          <w:lang w:eastAsia="fr-FR"/>
        </w:rPr>
        <w:t>，</w:t>
      </w:r>
      <w:r w:rsidRPr="00B82B37">
        <w:rPr>
          <w:rFonts w:ascii="Times" w:hAnsi="Times" w:cs="Times New Roman"/>
          <w:szCs w:val="20"/>
          <w:lang w:eastAsia="fr-FR"/>
        </w:rPr>
        <w:t>及因人連累</w:t>
      </w:r>
      <w:r w:rsidRPr="00B82B37">
        <w:rPr>
          <w:rFonts w:ascii="Times" w:hAnsi="Times" w:cs="Apple Symbols"/>
          <w:szCs w:val="20"/>
          <w:lang w:eastAsia="fr-FR"/>
        </w:rPr>
        <w:t>，</w:t>
      </w:r>
      <w:r w:rsidRPr="00B82B37">
        <w:rPr>
          <w:rFonts w:ascii="Times" w:hAnsi="Times" w:cs="Times New Roman"/>
          <w:szCs w:val="20"/>
          <w:lang w:eastAsia="fr-FR"/>
        </w:rPr>
        <w:t>問該笞杖罪名者</w:t>
      </w:r>
      <w:r w:rsidRPr="00B82B37">
        <w:rPr>
          <w:rFonts w:ascii="Times" w:hAnsi="Times" w:cs="Apple Symbols"/>
          <w:szCs w:val="20"/>
          <w:lang w:eastAsia="fr-FR"/>
        </w:rPr>
        <w:t>，</w:t>
      </w:r>
      <w:r w:rsidRPr="00B82B37">
        <w:rPr>
          <w:rFonts w:ascii="Times" w:hAnsi="Times" w:cs="Times New Roman"/>
          <w:szCs w:val="20"/>
          <w:lang w:eastAsia="fr-FR"/>
        </w:rPr>
        <w:t>納贖</w:t>
      </w:r>
      <w:r w:rsidRPr="00B82B37">
        <w:rPr>
          <w:rFonts w:ascii="Times" w:hAnsi="Times" w:cs="Apple Symbols"/>
          <w:szCs w:val="20"/>
          <w:lang w:eastAsia="fr-FR"/>
        </w:rPr>
        <w:t>，</w:t>
      </w:r>
      <w:r w:rsidRPr="00B82B37">
        <w:rPr>
          <w:rFonts w:ascii="Times" w:hAnsi="Times" w:cs="Times New Roman"/>
          <w:szCs w:val="20"/>
          <w:lang w:eastAsia="fr-FR"/>
        </w:rPr>
        <w:t>仍送本寺著役。徒罪以上</w:t>
      </w:r>
      <w:r w:rsidRPr="00B82B37">
        <w:rPr>
          <w:rFonts w:ascii="Times" w:hAnsi="Times" w:cs="Apple Symbols"/>
          <w:szCs w:val="20"/>
          <w:lang w:eastAsia="fr-FR"/>
        </w:rPr>
        <w:t>，</w:t>
      </w:r>
      <w:r w:rsidRPr="00B82B37">
        <w:rPr>
          <w:rFonts w:ascii="Times" w:hAnsi="Times" w:cs="Times New Roman"/>
          <w:szCs w:val="20"/>
          <w:lang w:eastAsia="fr-FR"/>
        </w:rPr>
        <w:t>及姦盜詐偽</w:t>
      </w:r>
      <w:r w:rsidRPr="00B82B37">
        <w:rPr>
          <w:rFonts w:ascii="Times" w:hAnsi="Times" w:cs="Apple Symbols"/>
          <w:szCs w:val="20"/>
          <w:lang w:eastAsia="fr-FR"/>
        </w:rPr>
        <w:t>，</w:t>
      </w:r>
      <w:r w:rsidRPr="00B82B37">
        <w:rPr>
          <w:rFonts w:ascii="Times" w:hAnsi="Times" w:cs="Times New Roman"/>
          <w:szCs w:val="20"/>
          <w:lang w:eastAsia="fr-FR"/>
        </w:rPr>
        <w:t>並有誤供祀等項</w:t>
      </w:r>
      <w:r w:rsidRPr="00B82B37">
        <w:rPr>
          <w:rFonts w:ascii="Times" w:hAnsi="Times" w:cs="Apple Symbols"/>
          <w:szCs w:val="20"/>
          <w:lang w:eastAsia="fr-FR"/>
        </w:rPr>
        <w:t>，</w:t>
      </w:r>
      <w:r w:rsidRPr="00B82B37">
        <w:rPr>
          <w:rFonts w:ascii="Times" w:hAnsi="Times" w:cs="Times New Roman"/>
          <w:szCs w:val="20"/>
          <w:lang w:eastAsia="fr-FR"/>
        </w:rPr>
        <w:t>不分輕重</w:t>
      </w:r>
      <w:r w:rsidRPr="00B82B37">
        <w:rPr>
          <w:rFonts w:ascii="Times" w:hAnsi="Times" w:cs="Apple Symbols"/>
          <w:szCs w:val="20"/>
          <w:lang w:eastAsia="fr-FR"/>
        </w:rPr>
        <w:t>，</w:t>
      </w:r>
      <w:r w:rsidRPr="00B82B37">
        <w:rPr>
          <w:rFonts w:ascii="Times" w:hAnsi="Times" w:cs="Times New Roman"/>
          <w:szCs w:val="20"/>
          <w:lang w:eastAsia="fr-FR"/>
        </w:rPr>
        <w:t>俱的決改撥光</w:t>
      </w:r>
      <w:r w:rsidRPr="00B82B37">
        <w:rPr>
          <w:rFonts w:ascii="Times" w:hAnsi="Times" w:cs="Times New Roman"/>
          <w:szCs w:val="20"/>
          <w:lang w:eastAsia="fr-FR"/>
        </w:rPr>
        <w:t xml:space="preserve"> </w:t>
      </w:r>
      <w:r w:rsidRPr="00B82B37">
        <w:rPr>
          <w:rFonts w:ascii="Times" w:hAnsi="Times" w:cs="ヒラギノ明朝 ProN W3"/>
          <w:szCs w:val="20"/>
          <w:lang w:eastAsia="fr-FR"/>
        </w:rPr>
        <w:t>禄</w:t>
      </w:r>
      <w:r w:rsidRPr="00B82B37">
        <w:rPr>
          <w:rFonts w:ascii="Times" w:hAnsi="Times" w:cs="Times New Roman"/>
          <w:szCs w:val="20"/>
          <w:lang w:eastAsia="fr-FR"/>
        </w:rPr>
        <w:t>寺應役。</w:t>
      </w:r>
      <w:r w:rsidRPr="00B82B37">
        <w:rPr>
          <w:rFonts w:ascii="Times" w:hAnsi="Times" w:cs="Times New Roman"/>
          <w:szCs w:val="20"/>
          <w:lang w:eastAsia="fr-FR"/>
        </w:rPr>
        <w:t xml:space="preserve"> </w:t>
      </w:r>
    </w:p>
    <w:p w14:paraId="02FDA577" w14:textId="77777777" w:rsidR="009B79AC" w:rsidRPr="00B82B37" w:rsidRDefault="00EF1E22" w:rsidP="005976DA">
      <w:pPr>
        <w:spacing w:beforeLines="1" w:before="2" w:afterLines="1" w:after="2"/>
        <w:ind w:left="1200"/>
        <w:rPr>
          <w:rFonts w:ascii="Times" w:hAnsi="Times" w:cs="Times New Roman"/>
          <w:szCs w:val="20"/>
          <w:lang w:eastAsia="fr-FR"/>
        </w:rPr>
      </w:pPr>
      <w:hyperlink r:id="rId22" w:anchor="lu1" w:history="1">
        <w:r w:rsidR="009B79AC" w:rsidRPr="00B82B37">
          <w:rPr>
            <w:rFonts w:ascii="Times" w:hAnsi="Times" w:cs="Times New Roman"/>
            <w:color w:val="0000FF"/>
            <w:szCs w:val="20"/>
            <w:u w:val="single"/>
            <w:lang w:eastAsia="fr-FR"/>
          </w:rPr>
          <w:t>1</w:t>
        </w:r>
      </w:hyperlink>
      <w:r w:rsidR="009B79AC" w:rsidRPr="00B82B37">
        <w:rPr>
          <w:rFonts w:ascii="Times" w:hAnsi="Times" w:cs="Times New Roman"/>
          <w:szCs w:val="20"/>
          <w:lang w:eastAsia="fr-FR"/>
        </w:rPr>
        <w:t>-16</w:t>
      </w:r>
    </w:p>
    <w:p w14:paraId="57C184B8" w14:textId="77777777" w:rsidR="009B79AC" w:rsidRPr="00B82B37" w:rsidRDefault="009B79AC" w:rsidP="005976DA">
      <w:pPr>
        <w:spacing w:beforeLines="1" w:before="2" w:afterLines="1" w:after="2"/>
        <w:ind w:left="1200"/>
        <w:rPr>
          <w:rFonts w:ascii="Times" w:hAnsi="Times" w:cs="Times New Roman"/>
          <w:szCs w:val="20"/>
          <w:lang w:eastAsia="fr-FR"/>
        </w:rPr>
      </w:pPr>
      <w:r w:rsidRPr="00B82B37">
        <w:rPr>
          <w:rFonts w:ascii="Times" w:hAnsi="Times" w:cs="ヒラギノ明朝 ProN W3"/>
          <w:szCs w:val="20"/>
          <w:lang w:eastAsia="fr-FR"/>
        </w:rPr>
        <w:t>僧道</w:t>
      </w:r>
      <w:r w:rsidRPr="00B82B37">
        <w:rPr>
          <w:rFonts w:ascii="Times" w:hAnsi="Times" w:cs="Times New Roman"/>
          <w:szCs w:val="20"/>
          <w:lang w:eastAsia="fr-FR"/>
        </w:rPr>
        <w:t>官有犯</w:t>
      </w:r>
      <w:r w:rsidRPr="00B82B37">
        <w:rPr>
          <w:rFonts w:ascii="Times" w:hAnsi="Times" w:cs="Apple Symbols"/>
          <w:szCs w:val="20"/>
          <w:lang w:eastAsia="fr-FR"/>
        </w:rPr>
        <w:t>，</w:t>
      </w:r>
      <w:r w:rsidRPr="00B82B37">
        <w:rPr>
          <w:rFonts w:ascii="Times" w:hAnsi="Times" w:cs="Times New Roman"/>
          <w:szCs w:val="20"/>
          <w:lang w:eastAsia="fr-FR"/>
        </w:rPr>
        <w:t>徑自提問</w:t>
      </w:r>
      <w:r w:rsidRPr="00B82B37">
        <w:rPr>
          <w:rFonts w:ascii="Times" w:hAnsi="Times" w:cs="Apple Symbols"/>
          <w:szCs w:val="20"/>
          <w:lang w:eastAsia="fr-FR"/>
        </w:rPr>
        <w:t>，</w:t>
      </w:r>
      <w:r w:rsidRPr="00B82B37">
        <w:rPr>
          <w:rFonts w:ascii="Times" w:hAnsi="Times" w:cs="Times New Roman"/>
          <w:szCs w:val="20"/>
          <w:lang w:eastAsia="fr-FR"/>
        </w:rPr>
        <w:t>及僧道有犯姦、盜、詐偽</w:t>
      </w:r>
      <w:r w:rsidRPr="00B82B37">
        <w:rPr>
          <w:rFonts w:ascii="Times" w:hAnsi="Times" w:cs="Apple Symbols"/>
          <w:szCs w:val="20"/>
          <w:lang w:eastAsia="fr-FR"/>
        </w:rPr>
        <w:t>，</w:t>
      </w:r>
      <w:r w:rsidRPr="00B82B37">
        <w:rPr>
          <w:rFonts w:ascii="Times" w:hAnsi="Times" w:cs="Times New Roman"/>
          <w:szCs w:val="20"/>
          <w:lang w:eastAsia="fr-FR"/>
        </w:rPr>
        <w:t>並一應贜私罪名</w:t>
      </w:r>
      <w:r w:rsidRPr="00B82B37">
        <w:rPr>
          <w:rFonts w:ascii="Times" w:hAnsi="Times" w:cs="Apple Symbols"/>
          <w:szCs w:val="20"/>
          <w:lang w:eastAsia="fr-FR"/>
        </w:rPr>
        <w:t>，</w:t>
      </w:r>
      <w:r w:rsidRPr="00B82B37">
        <w:rPr>
          <w:rFonts w:ascii="Times" w:hAnsi="Times" w:cs="Times New Roman"/>
          <w:szCs w:val="20"/>
          <w:lang w:eastAsia="fr-FR"/>
        </w:rPr>
        <w:t>責令還俗</w:t>
      </w:r>
      <w:r w:rsidRPr="00B82B37">
        <w:rPr>
          <w:rFonts w:ascii="Times" w:hAnsi="Times" w:cs="Apple Symbols"/>
          <w:szCs w:val="20"/>
          <w:lang w:eastAsia="fr-FR"/>
        </w:rPr>
        <w:t>，</w:t>
      </w:r>
      <w:r w:rsidRPr="00B82B37">
        <w:rPr>
          <w:rFonts w:ascii="Times" w:hAnsi="Times" w:cs="Times New Roman"/>
          <w:szCs w:val="20"/>
          <w:lang w:eastAsia="fr-FR"/>
        </w:rPr>
        <w:t>仍依律例科斷。其公事失錯</w:t>
      </w:r>
      <w:r w:rsidRPr="00B82B37">
        <w:rPr>
          <w:rFonts w:ascii="Times" w:hAnsi="Times" w:cs="Apple Symbols"/>
          <w:szCs w:val="20"/>
          <w:lang w:eastAsia="fr-FR"/>
        </w:rPr>
        <w:t>，</w:t>
      </w:r>
      <w:r w:rsidRPr="00B82B37">
        <w:rPr>
          <w:rFonts w:ascii="Times" w:hAnsi="Times" w:cs="Times New Roman"/>
          <w:szCs w:val="20"/>
          <w:lang w:eastAsia="fr-FR"/>
        </w:rPr>
        <w:t>因人連累及過誤致罪者</w:t>
      </w:r>
      <w:r w:rsidRPr="00B82B37">
        <w:rPr>
          <w:rFonts w:ascii="Times" w:hAnsi="Times" w:cs="Apple Symbols"/>
          <w:szCs w:val="20"/>
          <w:lang w:eastAsia="fr-FR"/>
        </w:rPr>
        <w:t>，</w:t>
      </w:r>
      <w:r w:rsidRPr="00B82B37">
        <w:rPr>
          <w:rFonts w:ascii="Times" w:hAnsi="Times" w:cs="Times New Roman"/>
          <w:szCs w:val="20"/>
          <w:lang w:eastAsia="fr-FR"/>
        </w:rPr>
        <w:t>悉准納贖</w:t>
      </w:r>
      <w:r w:rsidRPr="00B82B37">
        <w:rPr>
          <w:rFonts w:ascii="Times" w:hAnsi="Times" w:cs="Apple Symbols"/>
          <w:szCs w:val="20"/>
          <w:lang w:eastAsia="fr-FR"/>
        </w:rPr>
        <w:t>，</w:t>
      </w:r>
      <w:r w:rsidRPr="00B82B37">
        <w:rPr>
          <w:rFonts w:ascii="Times" w:hAnsi="Times" w:cs="Times New Roman"/>
          <w:szCs w:val="20"/>
          <w:lang w:eastAsia="fr-FR"/>
        </w:rPr>
        <w:t>各還職為僧為道。</w:t>
      </w:r>
      <w:r w:rsidRPr="00B82B37">
        <w:rPr>
          <w:rFonts w:ascii="Times" w:hAnsi="Times" w:cs="Times New Roman"/>
          <w:szCs w:val="20"/>
          <w:lang w:eastAsia="fr-FR"/>
        </w:rPr>
        <w:t xml:space="preserve"> </w:t>
      </w:r>
    </w:p>
    <w:p w14:paraId="360D736B" w14:textId="77777777" w:rsidR="009B79AC" w:rsidRPr="00B82B37" w:rsidRDefault="00EF1E22" w:rsidP="005976DA">
      <w:pPr>
        <w:spacing w:beforeLines="1" w:before="2" w:afterLines="1" w:after="2"/>
        <w:ind w:left="1200"/>
        <w:rPr>
          <w:rFonts w:ascii="Times" w:hAnsi="Times" w:cs="Times New Roman"/>
          <w:szCs w:val="20"/>
          <w:lang w:eastAsia="fr-FR"/>
        </w:rPr>
      </w:pPr>
      <w:hyperlink r:id="rId23" w:anchor="lu1" w:history="1">
        <w:r w:rsidR="009B79AC" w:rsidRPr="00B82B37">
          <w:rPr>
            <w:rFonts w:ascii="Times" w:hAnsi="Times" w:cs="Times New Roman"/>
            <w:color w:val="0000FF"/>
            <w:szCs w:val="20"/>
            <w:u w:val="single"/>
            <w:lang w:eastAsia="fr-FR"/>
          </w:rPr>
          <w:t>1</w:t>
        </w:r>
      </w:hyperlink>
      <w:r w:rsidR="009B79AC" w:rsidRPr="00B82B37">
        <w:rPr>
          <w:rFonts w:ascii="Times" w:hAnsi="Times" w:cs="Times New Roman"/>
          <w:szCs w:val="20"/>
          <w:lang w:eastAsia="fr-FR"/>
        </w:rPr>
        <w:t>-17</w:t>
      </w:r>
    </w:p>
    <w:p w14:paraId="3D11A1EB" w14:textId="77777777" w:rsidR="009B79AC" w:rsidRPr="00B82B37" w:rsidRDefault="009B79AC" w:rsidP="005976DA">
      <w:pPr>
        <w:spacing w:beforeLines="1" w:before="2" w:afterLines="1" w:after="2"/>
        <w:ind w:left="1200"/>
        <w:rPr>
          <w:rFonts w:ascii="Times" w:hAnsi="Times" w:cs="Times New Roman"/>
          <w:szCs w:val="20"/>
          <w:lang w:eastAsia="fr-FR"/>
        </w:rPr>
      </w:pPr>
      <w:r w:rsidRPr="00B82B37">
        <w:rPr>
          <w:rFonts w:ascii="Times" w:hAnsi="Times" w:cs="Times New Roman"/>
          <w:szCs w:val="20"/>
          <w:lang w:eastAsia="fr-FR"/>
        </w:rPr>
        <w:t>婦女犯姦</w:t>
      </w:r>
      <w:r w:rsidRPr="00B82B37">
        <w:rPr>
          <w:rFonts w:ascii="Times" w:hAnsi="Times" w:cs="Apple Symbols"/>
          <w:szCs w:val="20"/>
          <w:lang w:eastAsia="fr-FR"/>
        </w:rPr>
        <w:t>，</w:t>
      </w:r>
      <w:r w:rsidRPr="00B82B37">
        <w:rPr>
          <w:rFonts w:ascii="Times" w:hAnsi="Times" w:cs="Times New Roman"/>
          <w:szCs w:val="20"/>
          <w:lang w:eastAsia="fr-FR"/>
        </w:rPr>
        <w:t>杖罪的決</w:t>
      </w:r>
      <w:r w:rsidRPr="00B82B37">
        <w:rPr>
          <w:rFonts w:ascii="Times" w:hAnsi="Times" w:cs="Apple Symbols"/>
          <w:szCs w:val="20"/>
          <w:lang w:eastAsia="fr-FR"/>
        </w:rPr>
        <w:t>，</w:t>
      </w:r>
      <w:r w:rsidRPr="00B82B37">
        <w:rPr>
          <w:rFonts w:ascii="Times" w:hAnsi="Times" w:cs="Times New Roman"/>
          <w:szCs w:val="20"/>
          <w:lang w:eastAsia="fr-FR"/>
        </w:rPr>
        <w:t>枷罪收贖。</w:t>
      </w:r>
      <w:r w:rsidRPr="00B82B37">
        <w:rPr>
          <w:rFonts w:ascii="Times" w:hAnsi="Times" w:cs="Times New Roman"/>
          <w:szCs w:val="20"/>
          <w:lang w:eastAsia="fr-FR"/>
        </w:rPr>
        <w:t xml:space="preserve"> </w:t>
      </w:r>
    </w:p>
    <w:p w14:paraId="687D8A3D" w14:textId="77777777" w:rsidR="009B79AC" w:rsidRPr="00B82B37" w:rsidRDefault="00EF1E22" w:rsidP="005976DA">
      <w:pPr>
        <w:spacing w:beforeLines="1" w:before="2" w:afterLines="1" w:after="2"/>
        <w:ind w:left="1200"/>
        <w:rPr>
          <w:rFonts w:ascii="Times" w:hAnsi="Times" w:cs="Times New Roman"/>
          <w:szCs w:val="20"/>
          <w:lang w:eastAsia="fr-FR"/>
        </w:rPr>
      </w:pPr>
      <w:hyperlink r:id="rId24" w:anchor="lu1" w:history="1">
        <w:r w:rsidR="009B79AC" w:rsidRPr="00B82B37">
          <w:rPr>
            <w:rFonts w:ascii="Times" w:hAnsi="Times" w:cs="Times New Roman"/>
            <w:color w:val="0000FF"/>
            <w:szCs w:val="20"/>
            <w:u w:val="single"/>
            <w:lang w:eastAsia="fr-FR"/>
          </w:rPr>
          <w:t>1</w:t>
        </w:r>
      </w:hyperlink>
      <w:r w:rsidR="009B79AC" w:rsidRPr="00B82B37">
        <w:rPr>
          <w:rFonts w:ascii="Times" w:hAnsi="Times" w:cs="Times New Roman"/>
          <w:szCs w:val="20"/>
          <w:lang w:eastAsia="fr-FR"/>
        </w:rPr>
        <w:t>-18</w:t>
      </w:r>
    </w:p>
    <w:p w14:paraId="332D2625" w14:textId="77777777" w:rsidR="009B79AC" w:rsidRPr="00B82B37" w:rsidRDefault="009B79AC" w:rsidP="005976DA">
      <w:pPr>
        <w:spacing w:beforeLines="1" w:before="2" w:afterLines="1" w:after="2"/>
        <w:ind w:left="1200"/>
        <w:rPr>
          <w:rFonts w:ascii="Times" w:hAnsi="Times" w:cs="Times New Roman"/>
          <w:szCs w:val="20"/>
          <w:lang w:eastAsia="fr-FR"/>
        </w:rPr>
      </w:pPr>
      <w:r w:rsidRPr="00B82B37">
        <w:rPr>
          <w:rFonts w:ascii="Times" w:hAnsi="Times" w:cs="Times New Roman"/>
          <w:szCs w:val="20"/>
          <w:lang w:eastAsia="fr-FR"/>
        </w:rPr>
        <w:t>凡律例開明准納贖</w:t>
      </w:r>
      <w:r w:rsidRPr="00B82B37">
        <w:rPr>
          <w:rFonts w:ascii="Times" w:hAnsi="Times" w:cs="Apple Symbols"/>
          <w:szCs w:val="20"/>
          <w:lang w:eastAsia="fr-FR"/>
        </w:rPr>
        <w:t>，</w:t>
      </w:r>
      <w:r w:rsidRPr="00B82B37">
        <w:rPr>
          <w:rFonts w:ascii="Times" w:hAnsi="Times" w:cs="Times New Roman"/>
          <w:szCs w:val="20"/>
          <w:lang w:eastAsia="fr-FR"/>
        </w:rPr>
        <w:t>不准納贖者</w:t>
      </w:r>
      <w:r w:rsidRPr="00B82B37">
        <w:rPr>
          <w:rFonts w:ascii="Times" w:hAnsi="Times" w:cs="Apple Symbols"/>
          <w:szCs w:val="20"/>
          <w:lang w:eastAsia="fr-FR"/>
        </w:rPr>
        <w:t>，</w:t>
      </w:r>
      <w:r w:rsidRPr="00B82B37">
        <w:rPr>
          <w:rFonts w:ascii="Times" w:hAnsi="Times" w:cs="Times New Roman"/>
          <w:szCs w:val="20"/>
          <w:lang w:eastAsia="fr-FR"/>
        </w:rPr>
        <w:t>仍照舊遵行外</w:t>
      </w:r>
      <w:r w:rsidRPr="00B82B37">
        <w:rPr>
          <w:rFonts w:ascii="Times" w:hAnsi="Times" w:cs="Apple Symbols"/>
          <w:szCs w:val="20"/>
          <w:lang w:eastAsia="fr-FR"/>
        </w:rPr>
        <w:t>，</w:t>
      </w:r>
      <w:r w:rsidRPr="00B82B37">
        <w:rPr>
          <w:rFonts w:ascii="Times" w:hAnsi="Times" w:cs="Times New Roman"/>
          <w:szCs w:val="20"/>
          <w:lang w:eastAsia="fr-FR"/>
        </w:rPr>
        <w:t>其律例內未經開載者</w:t>
      </w:r>
      <w:r w:rsidRPr="00B82B37">
        <w:rPr>
          <w:rFonts w:ascii="Times" w:hAnsi="Times" w:cs="Apple Symbols"/>
          <w:szCs w:val="20"/>
          <w:lang w:eastAsia="fr-FR"/>
        </w:rPr>
        <w:t>，</w:t>
      </w:r>
      <w:r w:rsidRPr="00B82B37">
        <w:rPr>
          <w:rFonts w:ascii="Times" w:hAnsi="Times" w:cs="Times New Roman"/>
          <w:szCs w:val="20"/>
          <w:lang w:eastAsia="fr-FR"/>
        </w:rPr>
        <w:t>問刑官臨時詳審</w:t>
      </w:r>
      <w:r w:rsidRPr="00B82B37">
        <w:rPr>
          <w:rFonts w:ascii="Times" w:hAnsi="Times" w:cs="Apple Symbols"/>
          <w:szCs w:val="20"/>
          <w:lang w:eastAsia="fr-FR"/>
        </w:rPr>
        <w:t>，</w:t>
      </w:r>
      <w:r w:rsidRPr="00B82B37">
        <w:rPr>
          <w:rFonts w:ascii="Times" w:hAnsi="Times" w:cs="Times New Roman"/>
          <w:szCs w:val="20"/>
          <w:lang w:eastAsia="fr-FR"/>
        </w:rPr>
        <w:t>情罪應准納贖者</w:t>
      </w:r>
      <w:r w:rsidRPr="00B82B37">
        <w:rPr>
          <w:rFonts w:ascii="Times" w:hAnsi="Times" w:cs="Apple Symbols"/>
          <w:szCs w:val="20"/>
          <w:lang w:eastAsia="fr-FR"/>
        </w:rPr>
        <w:t>，</w:t>
      </w:r>
      <w:r w:rsidRPr="00B82B37">
        <w:rPr>
          <w:rFonts w:ascii="Times" w:hAnsi="Times" w:cs="Times New Roman"/>
          <w:szCs w:val="20"/>
          <w:lang w:eastAsia="fr-FR"/>
        </w:rPr>
        <w:t>聽其納贖</w:t>
      </w:r>
      <w:r w:rsidRPr="00B82B37">
        <w:rPr>
          <w:rFonts w:ascii="Times" w:hAnsi="Times" w:cs="Apple Symbols"/>
          <w:szCs w:val="20"/>
          <w:lang w:eastAsia="fr-FR"/>
        </w:rPr>
        <w:t>；</w:t>
      </w:r>
      <w:r w:rsidRPr="00B82B37">
        <w:rPr>
          <w:rFonts w:ascii="Times" w:hAnsi="Times" w:cs="Times New Roman"/>
          <w:szCs w:val="20"/>
          <w:lang w:eastAsia="fr-FR"/>
        </w:rPr>
        <w:t>不應准納贖者</w:t>
      </w:r>
      <w:r w:rsidRPr="00B82B37">
        <w:rPr>
          <w:rFonts w:ascii="Times" w:hAnsi="Times" w:cs="Apple Symbols"/>
          <w:szCs w:val="20"/>
          <w:lang w:eastAsia="fr-FR"/>
        </w:rPr>
        <w:t>，</w:t>
      </w:r>
      <w:r w:rsidRPr="00B82B37">
        <w:rPr>
          <w:rFonts w:ascii="Times" w:hAnsi="Times" w:cs="Times New Roman"/>
          <w:szCs w:val="20"/>
          <w:lang w:eastAsia="fr-FR"/>
        </w:rPr>
        <w:t>照律的決發落。如承問官濫</w:t>
      </w:r>
      <w:r w:rsidRPr="00B82B37">
        <w:rPr>
          <w:rFonts w:ascii="Times" w:hAnsi="Times" w:cs="Times New Roman"/>
          <w:szCs w:val="20"/>
          <w:lang w:eastAsia="fr-FR"/>
        </w:rPr>
        <w:t xml:space="preserve"> </w:t>
      </w:r>
      <w:r w:rsidRPr="00B82B37">
        <w:rPr>
          <w:rFonts w:ascii="Times" w:hAnsi="Times" w:cs="Times New Roman"/>
          <w:szCs w:val="20"/>
          <w:lang w:eastAsia="fr-FR"/>
        </w:rPr>
        <w:t>准納贖</w:t>
      </w:r>
      <w:r w:rsidRPr="00B82B37">
        <w:rPr>
          <w:rFonts w:ascii="Times" w:hAnsi="Times" w:cs="Apple Symbols"/>
          <w:szCs w:val="20"/>
          <w:lang w:eastAsia="fr-FR"/>
        </w:rPr>
        <w:t>，</w:t>
      </w:r>
      <w:r w:rsidRPr="00B82B37">
        <w:rPr>
          <w:rFonts w:ascii="Times" w:hAnsi="Times" w:cs="Times New Roman"/>
          <w:szCs w:val="20"/>
          <w:lang w:eastAsia="fr-FR"/>
        </w:rPr>
        <w:t>並多取肥己者</w:t>
      </w:r>
      <w:r w:rsidRPr="00B82B37">
        <w:rPr>
          <w:rFonts w:ascii="Times" w:hAnsi="Times" w:cs="Apple Symbols"/>
          <w:szCs w:val="20"/>
          <w:lang w:eastAsia="fr-FR"/>
        </w:rPr>
        <w:t>，</w:t>
      </w:r>
      <w:r w:rsidRPr="00B82B37">
        <w:rPr>
          <w:rFonts w:ascii="Times" w:hAnsi="Times" w:cs="Times New Roman"/>
          <w:szCs w:val="20"/>
          <w:lang w:eastAsia="fr-FR"/>
        </w:rPr>
        <w:t>交該</w:t>
      </w:r>
      <w:r w:rsidRPr="00B82B37">
        <w:rPr>
          <w:rFonts w:ascii="Times" w:hAnsi="Times" w:cs="ヒラギノ明朝 ProN W3"/>
          <w:szCs w:val="20"/>
          <w:lang w:eastAsia="fr-FR"/>
        </w:rPr>
        <w:t>部議處。</w:t>
      </w:r>
      <w:r w:rsidRPr="00B82B37">
        <w:rPr>
          <w:rFonts w:ascii="Times" w:hAnsi="Times" w:cs="Times New Roman"/>
          <w:szCs w:val="20"/>
          <w:lang w:eastAsia="fr-FR"/>
        </w:rPr>
        <w:t xml:space="preserve"> </w:t>
      </w:r>
    </w:p>
    <w:p w14:paraId="661D2711" w14:textId="77777777" w:rsidR="0054244D" w:rsidRPr="00B82B37" w:rsidRDefault="0054244D">
      <w:pPr>
        <w:rPr>
          <w:rFonts w:ascii="Times" w:hAnsi="Times"/>
        </w:rPr>
      </w:pPr>
    </w:p>
    <w:p w14:paraId="53CB2F3B" w14:textId="77777777" w:rsidR="00CD309F" w:rsidRPr="00B82B37" w:rsidRDefault="00CD309F">
      <w:pPr>
        <w:rPr>
          <w:rFonts w:ascii="Times" w:hAnsi="Times"/>
        </w:rPr>
      </w:pPr>
    </w:p>
    <w:p w14:paraId="34DFCE64" w14:textId="77777777" w:rsidR="00CD309F" w:rsidRPr="00B82B37" w:rsidRDefault="00CD309F" w:rsidP="00C42A14">
      <w:pPr>
        <w:jc w:val="center"/>
        <w:rPr>
          <w:rFonts w:ascii="Times" w:hAnsi="Times"/>
        </w:rPr>
      </w:pPr>
    </w:p>
    <w:p w14:paraId="4738FD19" w14:textId="32DC7524" w:rsidR="00C42A14" w:rsidRDefault="005917AB" w:rsidP="00C42A14">
      <w:pPr>
        <w:jc w:val="center"/>
        <w:rPr>
          <w:rFonts w:ascii="Times" w:hAnsi="Times" w:cs="SimSun"/>
          <w:color w:val="000000"/>
          <w:szCs w:val="21"/>
          <w:lang w:eastAsia="ja-JP"/>
        </w:rPr>
      </w:pPr>
      <w:r w:rsidRPr="00B82B37">
        <w:rPr>
          <w:rFonts w:ascii="Times" w:hAnsi="Times" w:cs="SimSun"/>
          <w:b/>
          <w:color w:val="000000"/>
          <w:szCs w:val="21"/>
          <w:lang w:eastAsia="ja-JP"/>
        </w:rPr>
        <w:t>Glossaire </w:t>
      </w:r>
      <w:bookmarkStart w:id="2" w:name="_GoBack"/>
      <w:bookmarkEnd w:id="2"/>
      <w:r w:rsidRPr="00B82B37">
        <w:rPr>
          <w:rFonts w:ascii="Times" w:hAnsi="Times" w:cs="SimSun"/>
          <w:b/>
          <w:color w:val="000000"/>
          <w:szCs w:val="21"/>
          <w:lang w:eastAsia="ja-JP"/>
        </w:rPr>
        <w:t xml:space="preserve">: </w:t>
      </w:r>
      <w:r w:rsidRPr="00B82B37">
        <w:rPr>
          <w:rFonts w:ascii="Times" w:hAnsi="Times" w:cs="SimSun"/>
          <w:color w:val="000000"/>
          <w:szCs w:val="21"/>
          <w:lang w:eastAsia="ja-JP"/>
        </w:rPr>
        <w:t xml:space="preserve"> </w:t>
      </w:r>
    </w:p>
    <w:p w14:paraId="1C2DC793" w14:textId="70527555" w:rsidR="005917AB" w:rsidRPr="00B82B37" w:rsidRDefault="005917AB" w:rsidP="00C42A14">
      <w:pPr>
        <w:jc w:val="center"/>
        <w:rPr>
          <w:rFonts w:ascii="Times" w:hAnsi="Times" w:cs="SimSun"/>
          <w:b/>
          <w:color w:val="000000"/>
          <w:szCs w:val="21"/>
          <w:lang w:eastAsia="ja-JP"/>
        </w:rPr>
      </w:pPr>
      <w:r w:rsidRPr="00B82B37">
        <w:rPr>
          <w:rFonts w:ascii="Times" w:hAnsi="Times" w:cs="SimSun"/>
          <w:color w:val="000000"/>
          <w:szCs w:val="21"/>
          <w:lang w:eastAsia="ja-JP"/>
        </w:rPr>
        <w:t>(les «  » signalent les termes standards qui doivent être employés dans les traductions ultérieures)</w:t>
      </w:r>
    </w:p>
    <w:p w14:paraId="234E1670" w14:textId="04B3ECF5" w:rsidR="005917AB" w:rsidRPr="00B82B37" w:rsidRDefault="005917AB" w:rsidP="005917AB">
      <w:pPr>
        <w:rPr>
          <w:rFonts w:ascii="Times" w:hAnsi="Times" w:cs="SimSun"/>
          <w:color w:val="000000"/>
          <w:szCs w:val="21"/>
          <w:lang w:eastAsia="ja-JP"/>
        </w:rPr>
      </w:pPr>
      <w:r w:rsidRPr="00B82B37">
        <w:rPr>
          <w:rFonts w:ascii="Times" w:hAnsi="Times" w:cs="SimSun"/>
          <w:b/>
          <w:color w:val="000000"/>
          <w:szCs w:val="21"/>
          <w:lang w:eastAsia="ja-JP"/>
        </w:rPr>
        <w:t>wu 3xing2</w:t>
      </w:r>
      <w:r w:rsidRPr="00B82B37">
        <w:rPr>
          <w:rFonts w:ascii="Times" w:hAnsi="Times" w:cs="SimSun"/>
          <w:color w:val="000000"/>
          <w:szCs w:val="21"/>
          <w:lang w:eastAsia="ja-JP"/>
        </w:rPr>
        <w:t xml:space="preserve">  </w:t>
      </w:r>
      <w:r w:rsidRPr="00B82B37">
        <w:rPr>
          <w:rFonts w:ascii="Times" w:hAnsi="Times" w:cs="SimSun"/>
          <w:color w:val="000000"/>
          <w:szCs w:val="21"/>
        </w:rPr>
        <w:t>五刑</w:t>
      </w:r>
      <w:r w:rsidRPr="00B82B37">
        <w:rPr>
          <w:rFonts w:ascii="Times" w:hAnsi="Times" w:cs="SimSun"/>
          <w:b/>
          <w:color w:val="000000"/>
          <w:szCs w:val="21"/>
          <w:lang w:eastAsia="ja-JP"/>
        </w:rPr>
        <w:t>:</w:t>
      </w:r>
      <w:r w:rsidRPr="00B82B37">
        <w:rPr>
          <w:rFonts w:ascii="Times" w:hAnsi="Times" w:cs="SimSun"/>
          <w:color w:val="000000"/>
          <w:szCs w:val="21"/>
          <w:lang w:eastAsia="ja-JP"/>
        </w:rPr>
        <w:t xml:space="preserve"> les </w:t>
      </w:r>
      <w:r w:rsidR="00C42A14">
        <w:rPr>
          <w:rFonts w:ascii="Times" w:hAnsi="Times" w:cs="SimSun"/>
          <w:color w:val="000000"/>
          <w:szCs w:val="21"/>
          <w:lang w:eastAsia="ja-JP"/>
        </w:rPr>
        <w:t>« </w:t>
      </w:r>
      <w:r w:rsidRPr="00B82B37">
        <w:rPr>
          <w:rFonts w:ascii="Times" w:hAnsi="Times" w:cs="SimSun"/>
          <w:color w:val="000000"/>
          <w:szCs w:val="21"/>
          <w:lang w:eastAsia="ja-JP"/>
        </w:rPr>
        <w:t>Cinq Peines</w:t>
      </w:r>
      <w:r w:rsidR="00C42A14">
        <w:rPr>
          <w:rFonts w:ascii="Times" w:hAnsi="Times" w:cs="SimSun"/>
          <w:color w:val="000000"/>
          <w:szCs w:val="21"/>
          <w:lang w:eastAsia="ja-JP"/>
        </w:rPr>
        <w:t> »</w:t>
      </w:r>
      <w:r w:rsidRPr="00B82B37">
        <w:rPr>
          <w:rFonts w:ascii="Times" w:hAnsi="Times" w:cs="SimSun"/>
          <w:color w:val="000000"/>
          <w:szCs w:val="21"/>
          <w:lang w:eastAsia="ja-JP"/>
        </w:rPr>
        <w:t xml:space="preserve"> légales formant une échelle à cinq niveaux, eux mêmes subdivisés en cinq degrés ou davantage,  soit une trentaine de degrés au total. Voir </w:t>
      </w:r>
      <w:r w:rsidRPr="00B82B37">
        <w:rPr>
          <w:rFonts w:ascii="Times" w:hAnsi="Times" w:cs="SimSun"/>
          <w:i/>
          <w:color w:val="000000"/>
          <w:szCs w:val="21"/>
          <w:lang w:eastAsia="ja-JP"/>
        </w:rPr>
        <w:t>chi, zhang, tu, liu, si.</w:t>
      </w:r>
      <w:r w:rsidRPr="00B82B37">
        <w:rPr>
          <w:rFonts w:ascii="Times" w:hAnsi="Times" w:cs="SimSun"/>
          <w:color w:val="000000"/>
          <w:szCs w:val="21"/>
          <w:lang w:eastAsia="ja-JP"/>
        </w:rPr>
        <w:t xml:space="preserve"> Outre ces cinq peines qualifiées de « régulières » (voir zhengxing), pleinement légales, il existait des peines surnuméraires (voir runxing), ainsi que des peines irrégulières (voir feixing) ou même illégales (voir feifa)</w:t>
      </w:r>
    </w:p>
    <w:p w14:paraId="05BF9DD5" w14:textId="77777777" w:rsidR="005917AB" w:rsidRPr="00B82B37" w:rsidRDefault="005917AB" w:rsidP="005917AB">
      <w:pPr>
        <w:ind w:left="567"/>
        <w:rPr>
          <w:rFonts w:ascii="Times" w:hAnsi="Times" w:cs="SimSun"/>
          <w:color w:val="000000"/>
          <w:szCs w:val="21"/>
          <w:lang w:eastAsia="ja-JP"/>
        </w:rPr>
      </w:pPr>
      <w:r w:rsidRPr="00B82B37">
        <w:rPr>
          <w:rFonts w:ascii="Times" w:hAnsi="Times" w:cs="SimSun"/>
          <w:color w:val="000000"/>
          <w:szCs w:val="21"/>
          <w:lang w:eastAsia="ja-JP"/>
        </w:rPr>
        <w:t xml:space="preserve">N.B. Cette échelle a été fixée par les Sui en remplacement des Cinq Peines de l’antiquité, qui étaient des mutilations.  Les Cinq peines nouvelles ont été reprises par les Tang puis par toutes les dynasties suivantes, ceci jusqu’à l’adoption d’un système de peine à l’occidentale en 1905. </w:t>
      </w:r>
    </w:p>
    <w:p w14:paraId="2316B15F" w14:textId="23EC81ED" w:rsidR="005917AB" w:rsidRPr="00B82B37" w:rsidRDefault="005917AB" w:rsidP="005917AB">
      <w:pPr>
        <w:rPr>
          <w:rFonts w:ascii="Times" w:hAnsi="Times" w:cs="SimSun"/>
          <w:color w:val="000000"/>
          <w:szCs w:val="21"/>
          <w:lang w:eastAsia="ja-JP"/>
        </w:rPr>
      </w:pPr>
      <w:r w:rsidRPr="00B82B37">
        <w:rPr>
          <w:rFonts w:ascii="Times" w:hAnsi="Times" w:cs="SimSun"/>
          <w:b/>
          <w:color w:val="000000"/>
          <w:szCs w:val="21"/>
          <w:lang w:eastAsia="ja-JP"/>
        </w:rPr>
        <w:t>wuxing zhi wai </w:t>
      </w:r>
      <w:r w:rsidRPr="00B82B37">
        <w:rPr>
          <w:rFonts w:ascii="Times" w:hAnsi="Times" w:cs="SimSun"/>
          <w:color w:val="000000"/>
          <w:szCs w:val="21"/>
          <w:lang w:eastAsia="ja-JP"/>
        </w:rPr>
        <w:t xml:space="preserve">: peines non répertoriées parmi les Cinq peines légales voir </w:t>
      </w:r>
      <w:r w:rsidRPr="00B82B37">
        <w:rPr>
          <w:rFonts w:ascii="Times" w:hAnsi="Times" w:cs="SimSun"/>
          <w:i/>
          <w:color w:val="000000"/>
          <w:szCs w:val="21"/>
          <w:lang w:eastAsia="ja-JP"/>
        </w:rPr>
        <w:t>runxing</w:t>
      </w:r>
      <w:r w:rsidR="003D42F3" w:rsidRPr="00B82B37">
        <w:rPr>
          <w:rFonts w:ascii="Times" w:hAnsi="Times" w:cs="SimSun"/>
          <w:color w:val="000000"/>
          <w:szCs w:val="21"/>
          <w:lang w:eastAsia="ja-JP"/>
        </w:rPr>
        <w:t xml:space="preserve">, </w:t>
      </w:r>
      <w:r w:rsidR="003D42F3" w:rsidRPr="00B82B37">
        <w:rPr>
          <w:rFonts w:ascii="Times" w:hAnsi="Times" w:cs="SimSun"/>
          <w:i/>
          <w:color w:val="000000"/>
          <w:szCs w:val="21"/>
          <w:lang w:eastAsia="ja-JP"/>
        </w:rPr>
        <w:t>feixing</w:t>
      </w:r>
      <w:r w:rsidR="003D42F3" w:rsidRPr="00B82B37">
        <w:rPr>
          <w:rFonts w:ascii="Times" w:hAnsi="Times" w:cs="SimSun"/>
          <w:color w:val="000000"/>
          <w:szCs w:val="21"/>
          <w:lang w:eastAsia="ja-JP"/>
        </w:rPr>
        <w:t>.</w:t>
      </w:r>
    </w:p>
    <w:p w14:paraId="389F5DCF" w14:textId="5C4E3FF9" w:rsidR="005917AB" w:rsidRPr="00B82B37" w:rsidRDefault="005917AB" w:rsidP="005917AB">
      <w:pPr>
        <w:rPr>
          <w:rFonts w:ascii="Times" w:hAnsi="Times"/>
          <w:b/>
        </w:rPr>
      </w:pPr>
      <w:r w:rsidRPr="00B82B37">
        <w:rPr>
          <w:rFonts w:ascii="Times" w:hAnsi="Times" w:cs="SimSun"/>
          <w:b/>
          <w:color w:val="000000"/>
          <w:szCs w:val="21"/>
          <w:lang w:eastAsia="ja-JP"/>
        </w:rPr>
        <w:t xml:space="preserve">chi1 </w:t>
      </w:r>
      <w:r w:rsidRPr="00B82B37">
        <w:rPr>
          <w:rFonts w:ascii="Times" w:hAnsi="Times" w:cs="新細明體"/>
          <w:b/>
        </w:rPr>
        <w:t>笞</w:t>
      </w:r>
      <w:r w:rsidRPr="00B82B37">
        <w:rPr>
          <w:rFonts w:ascii="Times" w:hAnsi="Times" w:cs="新細明體"/>
          <w:b/>
        </w:rPr>
        <w:t> </w:t>
      </w:r>
      <w:r w:rsidRPr="00B82B37">
        <w:rPr>
          <w:rFonts w:ascii="Times" w:hAnsi="Times" w:cs="新細明體"/>
        </w:rPr>
        <w:t xml:space="preserve">:  « </w:t>
      </w:r>
      <w:r w:rsidR="00897EFF" w:rsidRPr="00B82B37">
        <w:rPr>
          <w:rFonts w:ascii="Times" w:hAnsi="Times" w:cs="新細明體"/>
        </w:rPr>
        <w:t xml:space="preserve">férule » ou </w:t>
      </w:r>
      <w:r w:rsidRPr="00B82B37">
        <w:rPr>
          <w:rFonts w:ascii="Times" w:hAnsi="Times" w:cs="新細明體"/>
        </w:rPr>
        <w:t xml:space="preserve">bambou léger,  la première des Cinq Peines (voir </w:t>
      </w:r>
      <w:r w:rsidRPr="00B82B37">
        <w:rPr>
          <w:rFonts w:ascii="Times" w:hAnsi="Times" w:cs="新細明體"/>
          <w:i/>
        </w:rPr>
        <w:t>Wuxing</w:t>
      </w:r>
      <w:r w:rsidRPr="00B82B37">
        <w:rPr>
          <w:rFonts w:ascii="Times" w:hAnsi="Times" w:cs="新細明體"/>
        </w:rPr>
        <w:t>), consistant en coups assénés sur les fesses avec une «  petite latte de bambou »</w:t>
      </w:r>
      <w:r w:rsidRPr="00B82B37">
        <w:rPr>
          <w:rFonts w:ascii="Times" w:hAnsi="Times"/>
        </w:rPr>
        <w:t xml:space="preserve"> longue de 2,5 pieds, large d’un pouce à sa petite extrémité et d’un pouce et demi, pour un poids qu</w:t>
      </w:r>
      <w:r w:rsidR="003D42F3" w:rsidRPr="00B82B37">
        <w:rPr>
          <w:rFonts w:ascii="Times" w:hAnsi="Times"/>
        </w:rPr>
        <w:t>i ne doit pas excéder une livre</w:t>
      </w:r>
      <w:r w:rsidRPr="00B82B37">
        <w:rPr>
          <w:rFonts w:ascii="Times" w:hAnsi="Times"/>
        </w:rPr>
        <w:t xml:space="preserve">. </w:t>
      </w:r>
      <w:r w:rsidRPr="00B82B37">
        <w:rPr>
          <w:rFonts w:ascii="Times" w:hAnsi="Times"/>
          <w:b/>
        </w:rPr>
        <w:t>(Il faudrait transcrire ces unités de mesure en unités actuelles ?)</w:t>
      </w:r>
      <w:r w:rsidRPr="00B82B37">
        <w:rPr>
          <w:rFonts w:ascii="Times" w:hAnsi="Times" w:cs="新細明體"/>
        </w:rPr>
        <w:t xml:space="preserve">. La peine comporte cinq degrés : 10, 20, 30, 40 et 50 coups, qui étaient en pratique abaissés à 40% du chiffre nominal, soit respectivement : 4, 5, 10, 15 et 20 coups. </w:t>
      </w:r>
    </w:p>
    <w:p w14:paraId="54DE8EF0" w14:textId="6E328A0B" w:rsidR="005917AB" w:rsidRPr="00B82B37" w:rsidRDefault="005917AB" w:rsidP="005917AB">
      <w:pPr>
        <w:rPr>
          <w:rFonts w:ascii="Times" w:hAnsi="Times" w:cs="新細明體"/>
        </w:rPr>
      </w:pPr>
      <w:r w:rsidRPr="00B82B37">
        <w:rPr>
          <w:rFonts w:ascii="Times" w:hAnsi="Times" w:cs="新細明體"/>
          <w:b/>
        </w:rPr>
        <w:t xml:space="preserve">zhang4  </w:t>
      </w:r>
      <w:r w:rsidRPr="00B82B37">
        <w:rPr>
          <w:rFonts w:ascii="Times" w:hAnsi="Times" w:cs="新細明體"/>
          <w:b/>
        </w:rPr>
        <w:t>杖</w:t>
      </w:r>
      <w:r w:rsidRPr="00B82B37">
        <w:rPr>
          <w:rFonts w:ascii="Times" w:hAnsi="Times" w:cs="新細明體"/>
          <w:b/>
        </w:rPr>
        <w:t> </w:t>
      </w:r>
      <w:r w:rsidRPr="00B82B37">
        <w:rPr>
          <w:rFonts w:ascii="Times" w:hAnsi="Times" w:cs="新細明體"/>
        </w:rPr>
        <w:t>: « </w:t>
      </w:r>
      <w:r w:rsidR="00897EFF" w:rsidRPr="00B82B37">
        <w:rPr>
          <w:rFonts w:ascii="Times" w:hAnsi="Times" w:cs="新細明體"/>
        </w:rPr>
        <w:t xml:space="preserve">latte </w:t>
      </w:r>
      <w:r w:rsidRPr="00B82B37">
        <w:rPr>
          <w:rFonts w:ascii="Times" w:hAnsi="Times" w:cs="新細明體"/>
        </w:rPr>
        <w:t xml:space="preserve">» </w:t>
      </w:r>
      <w:r w:rsidR="00897EFF" w:rsidRPr="00B82B37">
        <w:rPr>
          <w:rFonts w:ascii="Times" w:hAnsi="Times" w:cs="新細明體"/>
        </w:rPr>
        <w:t>ou bambou lourd</w:t>
      </w:r>
      <w:r w:rsidRPr="00B82B37">
        <w:rPr>
          <w:rFonts w:ascii="Times" w:hAnsi="Times" w:cs="新細明體"/>
        </w:rPr>
        <w:t xml:space="preserve">, la deuxième des Cinq peines (voir </w:t>
      </w:r>
      <w:r w:rsidRPr="00B82B37">
        <w:rPr>
          <w:rFonts w:ascii="Times" w:hAnsi="Times" w:cs="新細明體"/>
          <w:i/>
        </w:rPr>
        <w:t>Wuxing</w:t>
      </w:r>
      <w:r w:rsidRPr="00B82B37">
        <w:rPr>
          <w:rFonts w:ascii="Times" w:hAnsi="Times" w:cs="新細明體"/>
        </w:rPr>
        <w:t xml:space="preserve">), consistant en coups assénés sur les fesses avec une «  grosse latte de bambou » </w:t>
      </w:r>
      <w:r w:rsidRPr="00B82B37">
        <w:rPr>
          <w:rFonts w:ascii="Times" w:hAnsi="Times"/>
        </w:rPr>
        <w:t>longue de 2,5 pieds, large d’un pouce et demi à sa petite extrémité et de deux pouces à sa grosse extrémité, pour un poids qui</w:t>
      </w:r>
      <w:r w:rsidR="003D42F3" w:rsidRPr="00B82B37">
        <w:rPr>
          <w:rFonts w:ascii="Times" w:hAnsi="Times"/>
        </w:rPr>
        <w:t xml:space="preserve"> ne doit pas excéder deux livre</w:t>
      </w:r>
      <w:r w:rsidRPr="00B82B37">
        <w:rPr>
          <w:rFonts w:ascii="Times" w:hAnsi="Times"/>
        </w:rPr>
        <w:t>s</w:t>
      </w:r>
      <w:r w:rsidRPr="00B82B37">
        <w:rPr>
          <w:rFonts w:ascii="Times" w:hAnsi="Times" w:cs="新細明體"/>
        </w:rPr>
        <w:t>. La peine comporte cinq degrés : 60, 70, 80, 90 et 100 coups, qui étaient en pratique abaissés à 40% du chiffre nominal</w:t>
      </w:r>
      <w:r w:rsidR="003D42F3" w:rsidRPr="00B82B37">
        <w:rPr>
          <w:rFonts w:ascii="Times" w:hAnsi="Times" w:cs="新細明體"/>
        </w:rPr>
        <w:t xml:space="preserve"> (voir </w:t>
      </w:r>
      <w:r w:rsidR="003D42F3" w:rsidRPr="00B82B37">
        <w:rPr>
          <w:rFonts w:ascii="Times" w:hAnsi="Times" w:cs="新細明體"/>
          <w:i/>
        </w:rPr>
        <w:t>zheze</w:t>
      </w:r>
      <w:r w:rsidR="003D42F3" w:rsidRPr="00B82B37">
        <w:rPr>
          <w:rFonts w:ascii="Times" w:hAnsi="Times" w:cs="新細明體"/>
        </w:rPr>
        <w:t>)</w:t>
      </w:r>
      <w:r w:rsidRPr="00B82B37">
        <w:rPr>
          <w:rFonts w:ascii="Times" w:hAnsi="Times" w:cs="新細明體"/>
        </w:rPr>
        <w:t>, soit respectivement </w:t>
      </w:r>
      <w:r w:rsidR="00897EFF" w:rsidRPr="00B82B37">
        <w:rPr>
          <w:rFonts w:ascii="Times" w:hAnsi="Times" w:cs="新細明體"/>
        </w:rPr>
        <w:t>: 20, 25, 30, 35, 40 coups. La l</w:t>
      </w:r>
      <w:r w:rsidRPr="00B82B37">
        <w:rPr>
          <w:rFonts w:ascii="Times" w:hAnsi="Times" w:cs="新細明體"/>
        </w:rPr>
        <w:t xml:space="preserve">atte était aussi utilisée pour la torture judiciaire (voir </w:t>
      </w:r>
      <w:r w:rsidRPr="00B82B37">
        <w:rPr>
          <w:rFonts w:ascii="Times" w:hAnsi="Times" w:cs="新細明體"/>
          <w:i/>
        </w:rPr>
        <w:t>kaoxun Zhang</w:t>
      </w:r>
      <w:r w:rsidRPr="00B82B37">
        <w:rPr>
          <w:rFonts w:ascii="Times" w:hAnsi="Times" w:cs="新細明體"/>
        </w:rPr>
        <w:t>)</w:t>
      </w:r>
    </w:p>
    <w:p w14:paraId="791E64A0" w14:textId="77777777" w:rsidR="005917AB" w:rsidRPr="00B82B37" w:rsidRDefault="005917AB" w:rsidP="005917AB">
      <w:pPr>
        <w:rPr>
          <w:rFonts w:ascii="Times" w:hAnsi="Times" w:cs="新細明體"/>
        </w:rPr>
      </w:pPr>
    </w:p>
    <w:p w14:paraId="1E074D5B" w14:textId="77777777" w:rsidR="005917AB" w:rsidRPr="00B82B37" w:rsidRDefault="005917AB" w:rsidP="005917AB">
      <w:pPr>
        <w:rPr>
          <w:rFonts w:ascii="Times" w:hAnsi="Times" w:cs="新細明體"/>
          <w:lang w:eastAsia="ja-JP"/>
        </w:rPr>
      </w:pPr>
      <w:r w:rsidRPr="00B82B37">
        <w:rPr>
          <w:rFonts w:ascii="Times" w:hAnsi="Times" w:cs="新細明體"/>
          <w:b/>
        </w:rPr>
        <w:t xml:space="preserve">tu2 </w:t>
      </w:r>
      <w:r w:rsidRPr="00B82B37">
        <w:rPr>
          <w:rFonts w:ascii="Times" w:hAnsi="Times" w:cs="新細明體"/>
          <w:b/>
          <w:lang w:eastAsia="ja-JP"/>
        </w:rPr>
        <w:t>徒刑</w:t>
      </w:r>
      <w:r w:rsidRPr="00B82B37">
        <w:rPr>
          <w:rFonts w:ascii="Times" w:hAnsi="Times" w:cs="新細明體"/>
          <w:b/>
          <w:lang w:eastAsia="ja-JP"/>
        </w:rPr>
        <w:t> : « </w:t>
      </w:r>
      <w:r w:rsidRPr="00B82B37">
        <w:rPr>
          <w:rFonts w:ascii="Times" w:hAnsi="Times" w:cs="新細明體"/>
          <w:lang w:eastAsia="ja-JP"/>
        </w:rPr>
        <w:t xml:space="preserve">servitude pénale », la troisième des Cinq peines légales (voir </w:t>
      </w:r>
      <w:r w:rsidRPr="00B82B37">
        <w:rPr>
          <w:rFonts w:ascii="Times" w:hAnsi="Times" w:cs="新細明體"/>
          <w:i/>
          <w:lang w:eastAsia="ja-JP"/>
        </w:rPr>
        <w:t xml:space="preserve">Wuxing). </w:t>
      </w:r>
      <w:r w:rsidRPr="00B82B37">
        <w:rPr>
          <w:rFonts w:ascii="Times" w:hAnsi="Times" w:cs="新細明體"/>
          <w:lang w:eastAsia="ja-JP"/>
        </w:rPr>
        <w:t>Cette servitude était généralement effectuée dans un service public, pour une période de</w:t>
      </w:r>
      <w:r w:rsidRPr="00B82B37">
        <w:rPr>
          <w:rFonts w:ascii="Times" w:hAnsi="Times" w:cs="新細明體"/>
          <w:b/>
          <w:lang w:eastAsia="ja-JP"/>
        </w:rPr>
        <w:t xml:space="preserve"> </w:t>
      </w:r>
      <w:r w:rsidRPr="00B82B37">
        <w:rPr>
          <w:rFonts w:ascii="Times" w:hAnsi="Times" w:cs="新細明體"/>
          <w:lang w:eastAsia="ja-JP"/>
        </w:rPr>
        <w:t xml:space="preserve">1 an, 1 an et demi, deux ans, deux ans et demi ou trois ans, selon la gravité de la peine. À cette peine s’ajoutait en général la bastonnade avec le bambou lourd (voir </w:t>
      </w:r>
      <w:r w:rsidRPr="00B82B37">
        <w:rPr>
          <w:rFonts w:ascii="Times" w:hAnsi="Times" w:cs="新細明體"/>
          <w:i/>
          <w:lang w:eastAsia="ja-JP"/>
        </w:rPr>
        <w:t>zhang)</w:t>
      </w:r>
      <w:r w:rsidRPr="00B82B37">
        <w:rPr>
          <w:rFonts w:ascii="Times" w:hAnsi="Times" w:cs="新細明體"/>
          <w:lang w:eastAsia="ja-JP"/>
        </w:rPr>
        <w:t xml:space="preserve">, pour un nombre correspondant à chacun des cinq degrés : 1 an de servitude pénale entrainait l’infliction de 60 coups de bambou lourd,1 an et demi impliquait 70 coups, ainsi de suite jusqu’à 3 ans et 100 coups, le nombre de coups étant toujours soumis à la règle de réduction automatique (60 coups nominaux équivalant à 20 coups réels, voir </w:t>
      </w:r>
      <w:r w:rsidRPr="00B82B37">
        <w:rPr>
          <w:rFonts w:ascii="Times" w:hAnsi="Times" w:cs="新細明體"/>
          <w:i/>
          <w:lang w:eastAsia="ja-JP"/>
        </w:rPr>
        <w:t>chi</w:t>
      </w:r>
      <w:r w:rsidRPr="00B82B37">
        <w:rPr>
          <w:rFonts w:ascii="Times" w:hAnsi="Times" w:cs="新細明體"/>
          <w:lang w:eastAsia="ja-JP"/>
        </w:rPr>
        <w:t xml:space="preserve"> et</w:t>
      </w:r>
      <w:r w:rsidRPr="00B82B37">
        <w:rPr>
          <w:rFonts w:ascii="Times" w:hAnsi="Times" w:cs="新細明體"/>
          <w:i/>
          <w:lang w:eastAsia="ja-JP"/>
        </w:rPr>
        <w:t xml:space="preserve"> zhang</w:t>
      </w:r>
      <w:r w:rsidRPr="00B82B37">
        <w:rPr>
          <w:rFonts w:ascii="Times" w:hAnsi="Times" w:cs="新細明體"/>
          <w:lang w:eastAsia="ja-JP"/>
        </w:rPr>
        <w:t>)</w:t>
      </w:r>
    </w:p>
    <w:p w14:paraId="192F6005" w14:textId="3CBA5852" w:rsidR="005917AB" w:rsidRPr="00B82B37" w:rsidRDefault="005917AB" w:rsidP="005917AB">
      <w:pPr>
        <w:rPr>
          <w:rFonts w:ascii="Times" w:hAnsi="Times" w:cs="新細明體"/>
          <w:lang w:eastAsia="ja-JP"/>
        </w:rPr>
      </w:pPr>
      <w:r w:rsidRPr="00B82B37">
        <w:rPr>
          <w:rFonts w:ascii="Times" w:hAnsi="Times" w:cs="新細明體"/>
          <w:b/>
          <w:lang w:eastAsia="ja-JP"/>
        </w:rPr>
        <w:t xml:space="preserve">liu2 </w:t>
      </w:r>
      <w:r w:rsidRPr="00B82B37">
        <w:rPr>
          <w:rFonts w:ascii="Times" w:hAnsi="Times" w:cs="新細明體"/>
          <w:b/>
          <w:lang w:eastAsia="ja-JP"/>
        </w:rPr>
        <w:t>流</w:t>
      </w:r>
      <w:r w:rsidRPr="00B82B37">
        <w:rPr>
          <w:rFonts w:ascii="Times" w:hAnsi="Times" w:cs="新細明體"/>
          <w:b/>
          <w:lang w:eastAsia="ja-JP"/>
        </w:rPr>
        <w:t> :</w:t>
      </w:r>
      <w:r w:rsidRPr="00B82B37">
        <w:rPr>
          <w:rFonts w:ascii="Times" w:hAnsi="Times" w:cs="新細明體"/>
          <w:lang w:eastAsia="ja-JP"/>
        </w:rPr>
        <w:t xml:space="preserve"> « bannissement » (« relégation ? »), la quatrième des Cinq Peines légales (voir </w:t>
      </w:r>
      <w:r w:rsidRPr="00B82B37">
        <w:rPr>
          <w:rFonts w:ascii="Times" w:hAnsi="Times" w:cs="新細明體"/>
          <w:i/>
          <w:lang w:eastAsia="ja-JP"/>
        </w:rPr>
        <w:t>Wuxing)</w:t>
      </w:r>
      <w:r w:rsidRPr="00B82B37">
        <w:rPr>
          <w:rFonts w:ascii="Times" w:hAnsi="Times" w:cs="新細明體"/>
          <w:lang w:eastAsia="ja-JP"/>
        </w:rPr>
        <w:t xml:space="preserve">, consistant en un bannissement du condamné de sa province d’origine à une distance théorique de, respectivement, 1000, 2000 et 3000 li, selon le degré de la peine. À ces trois degrés « réguliers  »  (zheng </w:t>
      </w:r>
      <w:r w:rsidRPr="00B82B37">
        <w:rPr>
          <w:rFonts w:ascii="Times" w:hAnsi="Times" w:cs="新細明體"/>
          <w:lang w:eastAsia="ja-JP"/>
        </w:rPr>
        <w:t>正</w:t>
      </w:r>
      <w:r w:rsidRPr="00B82B37">
        <w:rPr>
          <w:rFonts w:ascii="Times" w:hAnsi="Times" w:cs="新細明體"/>
          <w:lang w:eastAsia="ja-JP"/>
        </w:rPr>
        <w:t xml:space="preserve">) se sont ajoutés de nombreux degrés « surnuméraires » (run </w:t>
      </w:r>
      <w:r w:rsidRPr="00B82B37">
        <w:rPr>
          <w:rFonts w:ascii="Times" w:hAnsi="Times" w:cs="新細明體"/>
          <w:lang w:eastAsia="ja-JP"/>
        </w:rPr>
        <w:t>閏</w:t>
      </w:r>
      <w:r w:rsidRPr="00B82B37">
        <w:rPr>
          <w:rFonts w:ascii="Times" w:hAnsi="Times" w:cs="新細明體"/>
          <w:lang w:eastAsia="ja-JP"/>
        </w:rPr>
        <w:t xml:space="preserve">), dont les plus importants sont «  l’incorporation à l’armée » (voir </w:t>
      </w:r>
      <w:r w:rsidRPr="00B82B37">
        <w:rPr>
          <w:rFonts w:ascii="Times" w:hAnsi="Times" w:cs="新細明體"/>
          <w:i/>
          <w:lang w:eastAsia="ja-JP"/>
        </w:rPr>
        <w:t>chongjun</w:t>
      </w:r>
      <w:r w:rsidRPr="00B82B37">
        <w:rPr>
          <w:rFonts w:ascii="Times" w:hAnsi="Times" w:cs="新細明體"/>
          <w:lang w:eastAsia="ja-JP"/>
        </w:rPr>
        <w:t>), et diverses formes de déportations (voir</w:t>
      </w:r>
      <w:r w:rsidRPr="00B82B37">
        <w:rPr>
          <w:rFonts w:ascii="Times" w:hAnsi="Times" w:cs="新細明體"/>
          <w:i/>
          <w:lang w:eastAsia="ja-JP"/>
        </w:rPr>
        <w:t xml:space="preserve"> qianxi</w:t>
      </w:r>
      <w:r w:rsidRPr="00B82B37">
        <w:rPr>
          <w:rFonts w:ascii="Times" w:hAnsi="Times" w:cs="新細明體"/>
          <w:lang w:eastAsia="ja-JP"/>
        </w:rPr>
        <w:t>, etc.)</w:t>
      </w:r>
    </w:p>
    <w:p w14:paraId="1D455974" w14:textId="153EE111" w:rsidR="00E639EC" w:rsidRPr="00B82B37" w:rsidRDefault="005917AB" w:rsidP="005917AB">
      <w:pPr>
        <w:rPr>
          <w:rFonts w:ascii="Times" w:hAnsi="Times" w:cs="新細明體"/>
        </w:rPr>
      </w:pPr>
      <w:r w:rsidRPr="00B82B37">
        <w:rPr>
          <w:rFonts w:ascii="Times" w:hAnsi="Times" w:cs="新細明體"/>
          <w:b/>
          <w:lang w:eastAsia="ja-JP"/>
        </w:rPr>
        <w:t>chong1jun1 </w:t>
      </w:r>
      <w:r w:rsidRPr="00B82B37">
        <w:rPr>
          <w:rFonts w:ascii="Times" w:hAnsi="Times" w:cs="新細明體"/>
          <w:b/>
        </w:rPr>
        <w:t>充軍</w:t>
      </w:r>
      <w:r w:rsidRPr="00B82B37">
        <w:rPr>
          <w:rFonts w:ascii="Times" w:hAnsi="Times" w:cs="新細明體"/>
          <w:b/>
        </w:rPr>
        <w:t xml:space="preserve"> : </w:t>
      </w:r>
      <w:r w:rsidRPr="00B82B37">
        <w:rPr>
          <w:rFonts w:ascii="Times" w:hAnsi="Times" w:cs="新細明體"/>
        </w:rPr>
        <w:t xml:space="preserve">« enrôlement pénal », ou « relégation militaire », </w:t>
      </w:r>
      <w:r w:rsidR="00E639EC" w:rsidRPr="00B82B37">
        <w:rPr>
          <w:rFonts w:ascii="Times" w:hAnsi="Times" w:cs="新細明體"/>
        </w:rPr>
        <w:t>ou « bannissement militaire » </w:t>
      </w:r>
      <w:r w:rsidR="00E639EC" w:rsidRPr="00B82B37">
        <w:rPr>
          <w:rFonts w:ascii="Times" w:hAnsi="Times" w:cs="新細明體"/>
          <w:b/>
        </w:rPr>
        <w:t>??</w:t>
      </w:r>
      <w:r w:rsidR="00E639EC" w:rsidRPr="00B82B37">
        <w:rPr>
          <w:rFonts w:ascii="Times" w:hAnsi="Times" w:cs="新細明體"/>
        </w:rPr>
        <w:t xml:space="preserve"> </w:t>
      </w:r>
      <w:r w:rsidRPr="00B82B37">
        <w:rPr>
          <w:rFonts w:ascii="Times" w:hAnsi="Times" w:cs="新細明體"/>
        </w:rPr>
        <w:t xml:space="preserve"> </w:t>
      </w:r>
      <w:r w:rsidR="00E639EC" w:rsidRPr="00B82B37">
        <w:rPr>
          <w:rFonts w:ascii="Times" w:hAnsi="Times" w:cs="新細明體"/>
        </w:rPr>
        <w:t xml:space="preserve">Version aggravée du </w:t>
      </w:r>
      <w:r w:rsidRPr="00B82B37">
        <w:rPr>
          <w:rFonts w:ascii="Times" w:hAnsi="Times" w:cs="新細明體"/>
        </w:rPr>
        <w:t xml:space="preserve">« bannissement » « relégation » </w:t>
      </w:r>
      <w:r w:rsidR="00E639EC" w:rsidRPr="00B82B37">
        <w:rPr>
          <w:rFonts w:ascii="Times" w:hAnsi="Times" w:cs="新細明體"/>
        </w:rPr>
        <w:t xml:space="preserve">ordinaire </w:t>
      </w:r>
      <w:r w:rsidRPr="00B82B37">
        <w:rPr>
          <w:rFonts w:ascii="Times" w:hAnsi="Times" w:cs="新細明體"/>
        </w:rPr>
        <w:t xml:space="preserve">(voir </w:t>
      </w:r>
      <w:r w:rsidR="00E639EC" w:rsidRPr="00B82B37">
        <w:rPr>
          <w:rFonts w:ascii="Times" w:hAnsi="Times" w:cs="新細明體"/>
        </w:rPr>
        <w:t xml:space="preserve">liu) permettant d’étendre la quatrième des Cinq peines en évitant la peine de mort. Cette peine comptait </w:t>
      </w:r>
      <w:r w:rsidR="00E639EC" w:rsidRPr="00B82B37">
        <w:rPr>
          <w:rFonts w:ascii="Times" w:hAnsi="Times" w:cs="新細明體"/>
          <w:b/>
        </w:rPr>
        <w:t>cinq degrés</w:t>
      </w:r>
      <w:r w:rsidR="00BA0EA2" w:rsidRPr="00B82B37">
        <w:rPr>
          <w:rFonts w:ascii="Times" w:hAnsi="Times" w:cs="新細明體"/>
          <w:b/>
        </w:rPr>
        <w:t xml:space="preserve">, </w:t>
      </w:r>
      <w:r w:rsidR="00BA0EA2" w:rsidRPr="00B82B37">
        <w:rPr>
          <w:rFonts w:ascii="Times" w:hAnsi="Times" w:cs="新細明體"/>
        </w:rPr>
        <w:t>comportant chacun la peine accessoire de la « grande bastonnade » à 100 coups nominaux, 40 coups réels (voir zhang).</w:t>
      </w:r>
    </w:p>
    <w:p w14:paraId="53DB0A9E" w14:textId="197F2D86" w:rsidR="005917AB" w:rsidRPr="00B82B37" w:rsidRDefault="00E639EC" w:rsidP="00E639EC">
      <w:pPr>
        <w:pStyle w:val="Paragraphedeliste"/>
        <w:numPr>
          <w:ilvl w:val="0"/>
          <w:numId w:val="1"/>
        </w:numPr>
        <w:rPr>
          <w:rFonts w:ascii="Times" w:hAnsi="Times" w:cs="新細明體"/>
        </w:rPr>
      </w:pPr>
      <w:r w:rsidRPr="00B82B37">
        <w:rPr>
          <w:rFonts w:ascii="Times" w:hAnsi="Times" w:cs="新細明體"/>
        </w:rPr>
        <w:t xml:space="preserve">fujin </w:t>
      </w:r>
      <w:r w:rsidRPr="00B82B37">
        <w:rPr>
          <w:rFonts w:ascii="Times" w:hAnsi="Times" w:cs="新細明體"/>
        </w:rPr>
        <w:t>附近</w:t>
      </w:r>
      <w:r w:rsidRPr="00B82B37">
        <w:rPr>
          <w:rFonts w:ascii="Times" w:hAnsi="Times" w:cs="新細明體"/>
        </w:rPr>
        <w:t xml:space="preserve"> : « proche », relégation à 2000 li  du lieu d’origine ; </w:t>
      </w:r>
    </w:p>
    <w:p w14:paraId="24137513" w14:textId="2ABCFA08" w:rsidR="00E639EC" w:rsidRPr="00B82B37" w:rsidRDefault="003C0171" w:rsidP="00E639EC">
      <w:pPr>
        <w:pStyle w:val="Paragraphedeliste"/>
        <w:numPr>
          <w:ilvl w:val="0"/>
          <w:numId w:val="1"/>
        </w:numPr>
        <w:rPr>
          <w:rFonts w:ascii="Times" w:hAnsi="Times" w:cs="新細明體"/>
          <w:b/>
        </w:rPr>
      </w:pPr>
      <w:r w:rsidRPr="00B82B37">
        <w:rPr>
          <w:rFonts w:ascii="Times" w:hAnsi="Times" w:cs="新細明體"/>
        </w:rPr>
        <w:t xml:space="preserve">jinbian </w:t>
      </w:r>
      <w:r w:rsidRPr="00B82B37">
        <w:rPr>
          <w:rFonts w:ascii="Times" w:hAnsi="Times" w:cs="新細明體"/>
        </w:rPr>
        <w:t>近邊</w:t>
      </w:r>
      <w:r w:rsidR="00E639EC" w:rsidRPr="00B82B37">
        <w:rPr>
          <w:rFonts w:ascii="Times" w:hAnsi="Times" w:cs="新細明體"/>
        </w:rPr>
        <w:t>bianwei</w:t>
      </w:r>
      <w:r w:rsidRPr="00B82B37">
        <w:rPr>
          <w:rFonts w:ascii="Times" w:hAnsi="Times" w:cs="新細明體"/>
        </w:rPr>
        <w:t xml:space="preserve"> : « à une frontière proche », qui remplace les termes de </w:t>
      </w:r>
      <w:r w:rsidR="00E639EC" w:rsidRPr="00B82B37">
        <w:rPr>
          <w:rFonts w:ascii="Times" w:hAnsi="Times" w:cs="新細明體"/>
        </w:rPr>
        <w:t xml:space="preserve"> </w:t>
      </w:r>
      <w:r w:rsidR="00E639EC" w:rsidRPr="00B82B37">
        <w:rPr>
          <w:rFonts w:ascii="Times" w:hAnsi="Times" w:cs="新細明體"/>
        </w:rPr>
        <w:t>邊衛</w:t>
      </w:r>
      <w:r w:rsidR="00E639EC" w:rsidRPr="00B82B37">
        <w:rPr>
          <w:rFonts w:ascii="Times" w:hAnsi="Times" w:cs="新細明體"/>
        </w:rPr>
        <w:t> : « garnison frontière »</w:t>
      </w:r>
      <w:r w:rsidRPr="00B82B37">
        <w:rPr>
          <w:rFonts w:ascii="Times" w:hAnsi="Times" w:cs="新細明體"/>
        </w:rPr>
        <w:t xml:space="preserve"> ou </w:t>
      </w:r>
      <w:r w:rsidRPr="00B82B37">
        <w:rPr>
          <w:rFonts w:ascii="Times" w:hAnsi="Times" w:cs="新細明體"/>
        </w:rPr>
        <w:t>沿海</w:t>
      </w:r>
      <w:r w:rsidRPr="00B82B37">
        <w:rPr>
          <w:rFonts w:ascii="Times" w:hAnsi="Times" w:cs="新細明體"/>
        </w:rPr>
        <w:t xml:space="preserve"> « sur la côte », à 2500 li du lieu d’origine</w:t>
      </w:r>
    </w:p>
    <w:p w14:paraId="21B2C0EF" w14:textId="362D4AD5" w:rsidR="003C0171" w:rsidRPr="00B82B37" w:rsidRDefault="003C0171" w:rsidP="00E639EC">
      <w:pPr>
        <w:pStyle w:val="Paragraphedeliste"/>
        <w:numPr>
          <w:ilvl w:val="0"/>
          <w:numId w:val="1"/>
        </w:numPr>
        <w:rPr>
          <w:rFonts w:ascii="Times" w:hAnsi="Times" w:cs="新細明體"/>
          <w:b/>
        </w:rPr>
      </w:pPr>
      <w:r w:rsidRPr="00B82B37">
        <w:rPr>
          <w:rFonts w:ascii="Times" w:hAnsi="Times" w:cs="新細明體"/>
        </w:rPr>
        <w:t xml:space="preserve">bianyuan </w:t>
      </w:r>
      <w:r w:rsidRPr="00B82B37">
        <w:rPr>
          <w:rFonts w:ascii="Times" w:hAnsi="Times" w:cs="新細明體"/>
        </w:rPr>
        <w:t>邊遠</w:t>
      </w:r>
      <w:r w:rsidRPr="00B82B37">
        <w:rPr>
          <w:rFonts w:ascii="Times" w:hAnsi="Times" w:cs="新細明體"/>
        </w:rPr>
        <w:t> : « à une frontière éloignée », à 3000 li du lieu d’origine</w:t>
      </w:r>
    </w:p>
    <w:p w14:paraId="7D94FA17" w14:textId="77777777" w:rsidR="003C0171" w:rsidRPr="00B82B37" w:rsidRDefault="003C0171" w:rsidP="00E639EC">
      <w:pPr>
        <w:pStyle w:val="Paragraphedeliste"/>
        <w:numPr>
          <w:ilvl w:val="0"/>
          <w:numId w:val="1"/>
        </w:numPr>
        <w:rPr>
          <w:rFonts w:ascii="Times" w:hAnsi="Times" w:cs="新細明體"/>
          <w:b/>
        </w:rPr>
      </w:pPr>
      <w:r w:rsidRPr="00B82B37">
        <w:rPr>
          <w:rFonts w:ascii="Times" w:hAnsi="Times" w:cs="新細明體"/>
        </w:rPr>
        <w:t xml:space="preserve">yanzhang </w:t>
      </w:r>
      <w:r w:rsidRPr="00B82B37">
        <w:rPr>
          <w:rFonts w:ascii="Times" w:hAnsi="Times" w:cs="新細明體"/>
        </w:rPr>
        <w:t>煙瘴</w:t>
      </w:r>
      <w:r w:rsidRPr="00B82B37">
        <w:rPr>
          <w:rFonts w:ascii="Times" w:hAnsi="Times" w:cs="新細明體"/>
        </w:rPr>
        <w:t xml:space="preserve"> : « dans une région malarienne », </w:t>
      </w:r>
    </w:p>
    <w:p w14:paraId="23F26BE8" w14:textId="33F86926" w:rsidR="003C0171" w:rsidRPr="00B82B37" w:rsidRDefault="003C0171" w:rsidP="00E639EC">
      <w:pPr>
        <w:pStyle w:val="Paragraphedeliste"/>
        <w:numPr>
          <w:ilvl w:val="0"/>
          <w:numId w:val="1"/>
        </w:numPr>
        <w:rPr>
          <w:rFonts w:ascii="Times" w:hAnsi="Times" w:cs="新細明體"/>
          <w:b/>
        </w:rPr>
      </w:pPr>
      <w:r w:rsidRPr="00B82B37">
        <w:rPr>
          <w:rFonts w:ascii="Times" w:hAnsi="Times" w:cs="新細明體"/>
        </w:rPr>
        <w:t xml:space="preserve">jibian yanzhang </w:t>
      </w:r>
      <w:r w:rsidRPr="00B82B37">
        <w:rPr>
          <w:rFonts w:ascii="Times" w:hAnsi="Times" w:cs="新細明體"/>
        </w:rPr>
        <w:t>極邊煙瘴</w:t>
      </w:r>
      <w:r w:rsidRPr="00B82B37">
        <w:rPr>
          <w:rFonts w:ascii="Times" w:hAnsi="Times" w:cs="新細明體"/>
        </w:rPr>
        <w:t xml:space="preserve"> « à une frontière très éloignée dans une région malarienne » à 4000 li du lieu d’origine (remplace l’expression </w:t>
      </w:r>
      <w:r w:rsidRPr="00B82B37">
        <w:rPr>
          <w:rFonts w:ascii="Times" w:hAnsi="Times" w:cs="新細明體"/>
        </w:rPr>
        <w:t>永遠</w:t>
      </w:r>
      <w:r w:rsidRPr="00B82B37">
        <w:rPr>
          <w:rFonts w:ascii="Times" w:hAnsi="Times" w:cs="新細明體"/>
        </w:rPr>
        <w:t xml:space="preserve"> yongyuan</w:t>
      </w:r>
      <w:r w:rsidRPr="00B82B37">
        <w:rPr>
          <w:rFonts w:ascii="Times" w:hAnsi="Times" w:cs="新細明體"/>
        </w:rPr>
        <w:t>：</w:t>
      </w:r>
      <w:r w:rsidRPr="00B82B37">
        <w:rPr>
          <w:rFonts w:ascii="Times" w:hAnsi="Times" w:cs="新細明體"/>
        </w:rPr>
        <w:t xml:space="preserve"> « éloignement à perpétuité »)</w:t>
      </w:r>
      <w:r w:rsidR="00BA0EA2" w:rsidRPr="00B82B37">
        <w:rPr>
          <w:rFonts w:ascii="Times" w:hAnsi="Times" w:cs="新細明體"/>
        </w:rPr>
        <w:t> .</w:t>
      </w:r>
    </w:p>
    <w:p w14:paraId="49836FFD" w14:textId="77777777" w:rsidR="005917AB" w:rsidRPr="00B82B37" w:rsidRDefault="005917AB" w:rsidP="005917AB">
      <w:pPr>
        <w:rPr>
          <w:rFonts w:ascii="Times" w:hAnsi="Times" w:cs="新細明體"/>
          <w:lang w:eastAsia="ja-JP"/>
        </w:rPr>
      </w:pPr>
    </w:p>
    <w:p w14:paraId="149EF98D" w14:textId="2D76067A" w:rsidR="00F04390" w:rsidRPr="00B82B37" w:rsidRDefault="005917AB" w:rsidP="005917AB">
      <w:pPr>
        <w:rPr>
          <w:rFonts w:ascii="Times" w:hAnsi="Times" w:cs="新細明體"/>
          <w:lang w:eastAsia="ja-JP"/>
        </w:rPr>
      </w:pPr>
      <w:r w:rsidRPr="00B82B37">
        <w:rPr>
          <w:rFonts w:ascii="Times" w:hAnsi="Times" w:cs="新細明體"/>
          <w:b/>
          <w:lang w:eastAsia="ja-JP"/>
        </w:rPr>
        <w:t>Si3xing2</w:t>
      </w:r>
      <w:r w:rsidRPr="00B82B37">
        <w:rPr>
          <w:rFonts w:ascii="Times" w:hAnsi="Times" w:cs="新細明體"/>
          <w:lang w:eastAsia="ja-JP"/>
        </w:rPr>
        <w:t xml:space="preserve"> </w:t>
      </w:r>
      <w:r w:rsidRPr="00B82B37">
        <w:rPr>
          <w:rFonts w:ascii="Times" w:hAnsi="Times" w:cs="新細明體"/>
          <w:lang w:eastAsia="ja-JP"/>
        </w:rPr>
        <w:t>死刑</w:t>
      </w:r>
      <w:r w:rsidRPr="00B82B37">
        <w:rPr>
          <w:rFonts w:ascii="Times" w:hAnsi="Times" w:cs="新細明體"/>
          <w:lang w:eastAsia="ja-JP"/>
        </w:rPr>
        <w:t xml:space="preserve"> : peine de mort. La cinquième des Cinq peines légales (voir </w:t>
      </w:r>
      <w:r w:rsidRPr="00B82B37">
        <w:rPr>
          <w:rFonts w:ascii="Times" w:hAnsi="Times" w:cs="新細明體"/>
          <w:i/>
          <w:lang w:eastAsia="ja-JP"/>
        </w:rPr>
        <w:t>Wuxing)</w:t>
      </w:r>
      <w:r w:rsidR="00B726C6">
        <w:rPr>
          <w:rFonts w:ascii="Times" w:hAnsi="Times" w:cs="新細明體"/>
          <w:lang w:eastAsia="ja-JP"/>
        </w:rPr>
        <w:t>, qui comporte</w:t>
      </w:r>
      <w:r w:rsidRPr="00B82B37">
        <w:rPr>
          <w:rFonts w:ascii="Times" w:hAnsi="Times" w:cs="新細明體"/>
          <w:lang w:eastAsia="ja-JP"/>
        </w:rPr>
        <w:t xml:space="preserve"> deux degrés  «  réguliers  »  : la strangulation (voir </w:t>
      </w:r>
      <w:r w:rsidRPr="00B82B37">
        <w:rPr>
          <w:rFonts w:ascii="Times" w:hAnsi="Times" w:cs="新細明體"/>
          <w:i/>
          <w:lang w:eastAsia="ja-JP"/>
        </w:rPr>
        <w:t>jiao</w:t>
      </w:r>
      <w:r w:rsidRPr="00B82B37">
        <w:rPr>
          <w:rFonts w:ascii="Times" w:hAnsi="Times" w:cs="新細明體"/>
          <w:lang w:eastAsia="ja-JP"/>
        </w:rPr>
        <w:t xml:space="preserve">) et la décapitation (voir </w:t>
      </w:r>
      <w:r w:rsidRPr="00B82B37">
        <w:rPr>
          <w:rFonts w:ascii="Times" w:hAnsi="Times" w:cs="新細明體"/>
          <w:i/>
          <w:lang w:eastAsia="ja-JP"/>
        </w:rPr>
        <w:t>zhan</w:t>
      </w:r>
      <w:r w:rsidRPr="00B82B37">
        <w:rPr>
          <w:rFonts w:ascii="Times" w:hAnsi="Times" w:cs="新細明體"/>
          <w:lang w:eastAsia="ja-JP"/>
        </w:rPr>
        <w:t xml:space="preserve">). </w:t>
      </w:r>
    </w:p>
    <w:p w14:paraId="526C2463" w14:textId="1FD0F5BA" w:rsidR="005917AB" w:rsidRPr="00B82B37" w:rsidRDefault="00F04390" w:rsidP="00F04390">
      <w:pPr>
        <w:ind w:left="567"/>
        <w:rPr>
          <w:rFonts w:ascii="Times" w:hAnsi="Times" w:cs="新細明體"/>
          <w:lang w:eastAsia="ja-JP"/>
        </w:rPr>
      </w:pPr>
      <w:r w:rsidRPr="00B82B37">
        <w:rPr>
          <w:rFonts w:ascii="Times" w:hAnsi="Times" w:cs="新細明體"/>
          <w:lang w:eastAsia="ja-JP"/>
        </w:rPr>
        <w:t xml:space="preserve">NB. </w:t>
      </w:r>
      <w:r w:rsidR="005917AB" w:rsidRPr="00B82B37">
        <w:rPr>
          <w:rFonts w:ascii="Times" w:hAnsi="Times" w:cs="新細明體"/>
          <w:lang w:eastAsia="ja-JP"/>
        </w:rPr>
        <w:t xml:space="preserve">Il existait trois autres degrés « irréguliers » ou « intercalaires » (run </w:t>
      </w:r>
      <w:r w:rsidR="005917AB" w:rsidRPr="00B82B37">
        <w:rPr>
          <w:rFonts w:ascii="Times" w:hAnsi="Times" w:cs="新細明體"/>
          <w:lang w:eastAsia="ja-JP"/>
        </w:rPr>
        <w:t>閏</w:t>
      </w:r>
      <w:r w:rsidR="005917AB" w:rsidRPr="00B82B37">
        <w:rPr>
          <w:rFonts w:ascii="Times" w:hAnsi="Times" w:cs="新細明體"/>
          <w:lang w:eastAsia="ja-JP"/>
        </w:rPr>
        <w:t xml:space="preserve">) qui sont absents de la liste des Cinq peines, mais étaient cependant prévus par certaines lois  : l’exposition de la tête (voir </w:t>
      </w:r>
      <w:r w:rsidR="005917AB" w:rsidRPr="00B82B37">
        <w:rPr>
          <w:rFonts w:ascii="Times" w:hAnsi="Times" w:cs="新細明體"/>
          <w:i/>
          <w:lang w:eastAsia="ja-JP"/>
        </w:rPr>
        <w:t>xiaoshou</w:t>
      </w:r>
      <w:r w:rsidR="005917AB" w:rsidRPr="00B82B37">
        <w:rPr>
          <w:rFonts w:ascii="Times" w:hAnsi="Times" w:cs="新細明體"/>
          <w:lang w:eastAsia="ja-JP"/>
        </w:rPr>
        <w:t xml:space="preserve">), la mise à mort par démembrement (voir </w:t>
      </w:r>
      <w:r w:rsidR="005917AB" w:rsidRPr="00B82B37">
        <w:rPr>
          <w:rFonts w:ascii="Times" w:hAnsi="Times" w:cs="新細明體"/>
          <w:i/>
          <w:lang w:eastAsia="ja-JP"/>
        </w:rPr>
        <w:t>lingchi chusi</w:t>
      </w:r>
      <w:r w:rsidR="005917AB" w:rsidRPr="00B82B37">
        <w:rPr>
          <w:rFonts w:ascii="Times" w:hAnsi="Times" w:cs="新細明體"/>
          <w:lang w:eastAsia="ja-JP"/>
        </w:rPr>
        <w:t xml:space="preserve">) et le démembrement posthume (voir </w:t>
      </w:r>
      <w:r w:rsidR="005917AB" w:rsidRPr="00B82B37">
        <w:rPr>
          <w:rFonts w:ascii="Times" w:hAnsi="Times" w:cs="新細明體"/>
          <w:i/>
          <w:lang w:eastAsia="ja-JP"/>
        </w:rPr>
        <w:t>lushi</w:t>
      </w:r>
      <w:r w:rsidR="005917AB" w:rsidRPr="00B82B37">
        <w:rPr>
          <w:rFonts w:ascii="Times" w:hAnsi="Times" w:cs="新細明體"/>
          <w:lang w:eastAsia="ja-JP"/>
        </w:rPr>
        <w:t xml:space="preserve">). Les deux peines de mort régulières pouvaient être prononcées d’exécution immédiate (voir </w:t>
      </w:r>
      <w:r w:rsidR="005917AB" w:rsidRPr="00B82B37">
        <w:rPr>
          <w:rFonts w:ascii="Times" w:hAnsi="Times" w:cs="新細明體"/>
          <w:i/>
          <w:lang w:eastAsia="ja-JP"/>
        </w:rPr>
        <w:t>lijue</w:t>
      </w:r>
      <w:r w:rsidR="005917AB" w:rsidRPr="00B82B37">
        <w:rPr>
          <w:rFonts w:ascii="Times" w:hAnsi="Times" w:cs="新細明體"/>
          <w:lang w:eastAsia="ja-JP"/>
        </w:rPr>
        <w:t xml:space="preserve">) ou avec sursis (voir </w:t>
      </w:r>
      <w:r w:rsidR="005917AB" w:rsidRPr="00B82B37">
        <w:rPr>
          <w:rFonts w:ascii="Times" w:hAnsi="Times" w:cs="新細明體"/>
          <w:i/>
          <w:lang w:eastAsia="ja-JP"/>
        </w:rPr>
        <w:t>jianhou</w:t>
      </w:r>
      <w:r w:rsidR="005917AB" w:rsidRPr="00B82B37">
        <w:rPr>
          <w:rFonts w:ascii="Times" w:hAnsi="Times" w:cs="新細明體"/>
          <w:lang w:eastAsia="ja-JP"/>
        </w:rPr>
        <w:t xml:space="preserve">, </w:t>
      </w:r>
      <w:r w:rsidR="005917AB" w:rsidRPr="00B82B37">
        <w:rPr>
          <w:rFonts w:ascii="Times" w:hAnsi="Times" w:cs="新細明體"/>
          <w:i/>
          <w:lang w:eastAsia="ja-JP"/>
        </w:rPr>
        <w:t>qiushen</w:t>
      </w:r>
      <w:r w:rsidR="005917AB" w:rsidRPr="00B82B37">
        <w:rPr>
          <w:rFonts w:ascii="Times" w:hAnsi="Times" w:cs="新細明體"/>
          <w:lang w:eastAsia="ja-JP"/>
        </w:rPr>
        <w:t xml:space="preserve">, </w:t>
      </w:r>
      <w:r w:rsidR="005917AB" w:rsidRPr="00B82B37">
        <w:rPr>
          <w:rFonts w:ascii="Times" w:hAnsi="Times" w:cs="新細明體"/>
          <w:i/>
          <w:lang w:eastAsia="ja-JP"/>
        </w:rPr>
        <w:t>chaoshen</w:t>
      </w:r>
      <w:r w:rsidR="005917AB" w:rsidRPr="00B82B37">
        <w:rPr>
          <w:rFonts w:ascii="Times" w:hAnsi="Times" w:cs="新細明體"/>
          <w:lang w:eastAsia="ja-JP"/>
        </w:rPr>
        <w:t xml:space="preserve">) ; les condamnations à mort pouvaient être effectives (voir </w:t>
      </w:r>
      <w:r w:rsidR="005917AB" w:rsidRPr="00B82B37">
        <w:rPr>
          <w:rFonts w:ascii="Times" w:hAnsi="Times" w:cs="新細明體"/>
          <w:i/>
          <w:lang w:eastAsia="ja-JP"/>
        </w:rPr>
        <w:t>zhenfan, shifan</w:t>
      </w:r>
      <w:r w:rsidR="005917AB" w:rsidRPr="00B82B37">
        <w:rPr>
          <w:rFonts w:ascii="Times" w:hAnsi="Times" w:cs="新細明體"/>
          <w:lang w:eastAsia="ja-JP"/>
        </w:rPr>
        <w:t xml:space="preserve">) ou nominales (voir </w:t>
      </w:r>
      <w:r w:rsidR="005917AB" w:rsidRPr="00B82B37">
        <w:rPr>
          <w:rFonts w:ascii="Times" w:hAnsi="Times" w:cs="新細明體"/>
          <w:i/>
          <w:lang w:eastAsia="ja-JP"/>
        </w:rPr>
        <w:t>zafan</w:t>
      </w:r>
      <w:r w:rsidR="005917AB" w:rsidRPr="00B82B37">
        <w:rPr>
          <w:rFonts w:ascii="Times" w:hAnsi="Times" w:cs="新細明體"/>
          <w:lang w:eastAsia="ja-JP"/>
        </w:rPr>
        <w:t>).</w:t>
      </w:r>
    </w:p>
    <w:p w14:paraId="19BCBDE3" w14:textId="3DF67930" w:rsidR="005917AB" w:rsidRDefault="00B726C6" w:rsidP="005917AB">
      <w:pPr>
        <w:rPr>
          <w:rFonts w:ascii="Times" w:hAnsi="Times" w:cs="新細明體"/>
        </w:rPr>
      </w:pPr>
      <w:r w:rsidRPr="00933FB3">
        <w:rPr>
          <w:rFonts w:ascii="Times" w:hAnsi="Times" w:cs="新細明體"/>
          <w:b/>
          <w:lang w:eastAsia="ja-JP"/>
        </w:rPr>
        <w:t xml:space="preserve">li4jue2 </w:t>
      </w:r>
      <w:r w:rsidRPr="00933FB3">
        <w:rPr>
          <w:rFonts w:ascii="Times" w:hAnsi="Times" w:cs="新細明體" w:hint="eastAsia"/>
          <w:b/>
        </w:rPr>
        <w:t>立決</w:t>
      </w:r>
      <w:r w:rsidRPr="00933FB3">
        <w:rPr>
          <w:rFonts w:ascii="Times" w:hAnsi="Times" w:cs="新細明體"/>
          <w:b/>
        </w:rPr>
        <w:t> </w:t>
      </w:r>
      <w:r>
        <w:rPr>
          <w:rFonts w:ascii="Times" w:hAnsi="Times" w:cs="新細明體"/>
        </w:rPr>
        <w:t xml:space="preserve">: « exécution immédiate », mention désignant les peines de mort </w:t>
      </w:r>
      <w:r w:rsidR="00933FB3">
        <w:rPr>
          <w:rFonts w:ascii="Times" w:hAnsi="Times" w:cs="新細明體"/>
        </w:rPr>
        <w:t>qui n’était pas assorties d’un sursis (voir jianhou)</w:t>
      </w:r>
    </w:p>
    <w:p w14:paraId="4CEEA731" w14:textId="1582AB87" w:rsidR="00933FB3" w:rsidRDefault="00933FB3" w:rsidP="005917AB">
      <w:pPr>
        <w:rPr>
          <w:rFonts w:ascii="Times" w:hAnsi="Times" w:cs="Times New Roman"/>
          <w:i/>
          <w:lang w:eastAsia="fr-FR"/>
        </w:rPr>
      </w:pPr>
      <w:r w:rsidRPr="00933FB3">
        <w:rPr>
          <w:rFonts w:ascii="Times" w:hAnsi="Times" w:cs="新細明體"/>
          <w:b/>
        </w:rPr>
        <w:t>ying</w:t>
      </w:r>
      <w:r w:rsidR="00CD636B">
        <w:rPr>
          <w:rFonts w:ascii="Times" w:hAnsi="Times" w:cs="新細明體"/>
          <w:b/>
        </w:rPr>
        <w:t>1</w:t>
      </w:r>
      <w:r w:rsidRPr="00933FB3">
        <w:rPr>
          <w:rFonts w:ascii="Times" w:hAnsi="Times" w:cs="新細明體"/>
          <w:b/>
        </w:rPr>
        <w:t>jue</w:t>
      </w:r>
      <w:r w:rsidR="00CE1BE2">
        <w:rPr>
          <w:rFonts w:ascii="Times" w:hAnsi="Times" w:cs="新細明體"/>
          <w:b/>
        </w:rPr>
        <w:t>2</w:t>
      </w:r>
      <w:r w:rsidRPr="00933FB3">
        <w:rPr>
          <w:rFonts w:ascii="Times" w:hAnsi="Times" w:cs="新細明體"/>
          <w:b/>
        </w:rPr>
        <w:t xml:space="preserve"> bu dai</w:t>
      </w:r>
      <w:r w:rsidR="00CD636B">
        <w:rPr>
          <w:rFonts w:ascii="Times" w:hAnsi="Times" w:cs="新細明體"/>
          <w:b/>
        </w:rPr>
        <w:t>4</w:t>
      </w:r>
      <w:r w:rsidRPr="00933FB3">
        <w:rPr>
          <w:rFonts w:ascii="Times" w:hAnsi="Times" w:cs="新細明體"/>
          <w:b/>
        </w:rPr>
        <w:t>shi</w:t>
      </w:r>
      <w:r w:rsidR="00CD636B">
        <w:rPr>
          <w:rFonts w:ascii="Times" w:hAnsi="Times" w:cs="新細明體"/>
          <w:b/>
        </w:rPr>
        <w:t>2</w:t>
      </w:r>
      <w:r w:rsidRPr="00933FB3">
        <w:rPr>
          <w:rFonts w:ascii="Times" w:hAnsi="Times" w:cs="新細明體"/>
          <w:b/>
        </w:rPr>
        <w:t> </w:t>
      </w:r>
      <w:r w:rsidRPr="00933FB3">
        <w:rPr>
          <w:rFonts w:ascii="Times" w:hAnsi="Times" w:cs="Times New Roman"/>
          <w:b/>
          <w:lang w:eastAsia="fr-FR"/>
        </w:rPr>
        <w:t>應決不待時</w:t>
      </w:r>
      <w:r w:rsidRPr="00933FB3">
        <w:rPr>
          <w:rFonts w:ascii="Times" w:hAnsi="Times" w:cs="Times New Roman"/>
          <w:b/>
          <w:lang w:eastAsia="fr-FR"/>
        </w:rPr>
        <w:t> </w:t>
      </w:r>
      <w:r w:rsidRPr="00933FB3">
        <w:rPr>
          <w:rFonts w:ascii="Times" w:hAnsi="Times" w:cs="Times New Roman"/>
          <w:lang w:eastAsia="fr-FR"/>
        </w:rPr>
        <w:t xml:space="preserve">: voir </w:t>
      </w:r>
      <w:r w:rsidRPr="00933FB3">
        <w:rPr>
          <w:rFonts w:ascii="Times" w:hAnsi="Times" w:cs="Times New Roman"/>
          <w:i/>
          <w:lang w:eastAsia="fr-FR"/>
        </w:rPr>
        <w:t>lijue</w:t>
      </w:r>
    </w:p>
    <w:p w14:paraId="6CE8D434" w14:textId="276399BA" w:rsidR="00933FB3" w:rsidRDefault="00CE1BE2" w:rsidP="005917AB">
      <w:pPr>
        <w:rPr>
          <w:rFonts w:ascii="Times" w:hAnsi="Times" w:cs="Times New Roman"/>
          <w:lang w:eastAsia="fr-FR"/>
        </w:rPr>
      </w:pPr>
      <w:r>
        <w:rPr>
          <w:rFonts w:ascii="Times" w:hAnsi="Times" w:cs="Times New Roman"/>
          <w:b/>
          <w:lang w:eastAsia="fr-FR"/>
        </w:rPr>
        <w:t>j</w:t>
      </w:r>
      <w:r w:rsidR="00933FB3" w:rsidRPr="00CE1BE2">
        <w:rPr>
          <w:rFonts w:ascii="Times" w:hAnsi="Times" w:cs="Times New Roman"/>
          <w:b/>
          <w:lang w:eastAsia="fr-FR"/>
        </w:rPr>
        <w:t>ian</w:t>
      </w:r>
      <w:r>
        <w:rPr>
          <w:rFonts w:ascii="Times" w:hAnsi="Times" w:cs="Times New Roman"/>
          <w:b/>
          <w:lang w:eastAsia="fr-FR"/>
        </w:rPr>
        <w:t>1</w:t>
      </w:r>
      <w:r w:rsidR="00933FB3" w:rsidRPr="00CE1BE2">
        <w:rPr>
          <w:rFonts w:ascii="Times" w:hAnsi="Times" w:cs="Times New Roman"/>
          <w:b/>
          <w:lang w:eastAsia="fr-FR"/>
        </w:rPr>
        <w:t xml:space="preserve">gu hou Qiushen </w:t>
      </w:r>
      <w:r w:rsidR="00933FB3" w:rsidRPr="00CE1BE2">
        <w:rPr>
          <w:rFonts w:ascii="Times" w:hAnsi="Times" w:cs="Times New Roman"/>
          <w:b/>
          <w:lang w:eastAsia="fr-FR"/>
        </w:rPr>
        <w:t>監固候秋審</w:t>
      </w:r>
      <w:r>
        <w:rPr>
          <w:rFonts w:ascii="Times" w:hAnsi="Times" w:cs="Times New Roman" w:hint="eastAsia"/>
          <w:b/>
          <w:lang w:eastAsia="fr-FR"/>
        </w:rPr>
        <w:t> </w:t>
      </w:r>
      <w:r w:rsidRPr="00CE1BE2">
        <w:rPr>
          <w:rFonts w:ascii="Times" w:hAnsi="Times" w:cs="Times New Roman"/>
          <w:lang w:eastAsia="fr-FR"/>
        </w:rPr>
        <w:t xml:space="preserve">« détention dans l’attente des assises d’automne », expression couramment abrégée en </w:t>
      </w:r>
      <w:r w:rsidRPr="00CE1BE2">
        <w:rPr>
          <w:rFonts w:ascii="Times" w:hAnsi="Times" w:cs="Times New Roman"/>
          <w:i/>
          <w:lang w:eastAsia="fr-FR"/>
        </w:rPr>
        <w:t xml:space="preserve">jianhou </w:t>
      </w:r>
      <w:r w:rsidRPr="00CE1BE2">
        <w:rPr>
          <w:rFonts w:ascii="Times" w:hAnsi="Times" w:cs="Times New Roman"/>
          <w:lang w:eastAsia="fr-FR"/>
        </w:rPr>
        <w:t>(voir ce terme).</w:t>
      </w:r>
    </w:p>
    <w:p w14:paraId="20B8DFC3" w14:textId="66FA322B" w:rsidR="00CE1BE2" w:rsidRDefault="00CE1BE2" w:rsidP="005917AB">
      <w:pPr>
        <w:rPr>
          <w:rFonts w:ascii="Times" w:hAnsi="Times" w:cs="Times New Roman"/>
          <w:lang w:eastAsia="fr-FR"/>
        </w:rPr>
      </w:pPr>
      <w:r>
        <w:rPr>
          <w:rFonts w:ascii="Times" w:hAnsi="Times" w:cs="Times New Roman"/>
          <w:b/>
          <w:lang w:eastAsia="fr-FR"/>
        </w:rPr>
        <w:t>j</w:t>
      </w:r>
      <w:r w:rsidRPr="00CE1BE2">
        <w:rPr>
          <w:rFonts w:ascii="Times" w:hAnsi="Times" w:cs="Times New Roman"/>
          <w:b/>
          <w:lang w:eastAsia="fr-FR"/>
        </w:rPr>
        <w:t>ian</w:t>
      </w:r>
      <w:r>
        <w:rPr>
          <w:rFonts w:ascii="Times" w:hAnsi="Times" w:cs="Times New Roman"/>
          <w:b/>
          <w:lang w:eastAsia="fr-FR"/>
        </w:rPr>
        <w:t>1</w:t>
      </w:r>
      <w:r w:rsidRPr="00CE1BE2">
        <w:rPr>
          <w:rFonts w:ascii="Times" w:hAnsi="Times" w:cs="Times New Roman"/>
          <w:b/>
          <w:lang w:eastAsia="fr-FR"/>
        </w:rPr>
        <w:t>hou</w:t>
      </w:r>
      <w:r>
        <w:rPr>
          <w:rFonts w:ascii="Times" w:hAnsi="Times" w:cs="Times New Roman"/>
          <w:lang w:eastAsia="fr-FR"/>
        </w:rPr>
        <w:t xml:space="preserve"> </w:t>
      </w:r>
      <w:r>
        <w:rPr>
          <w:rFonts w:ascii="Times" w:hAnsi="Times" w:cs="Times New Roman" w:hint="eastAsia"/>
        </w:rPr>
        <w:t>監候</w:t>
      </w:r>
      <w:r>
        <w:rPr>
          <w:rFonts w:ascii="Times" w:hAnsi="Times" w:cs="Times New Roman"/>
        </w:rPr>
        <w:t xml:space="preserve"> : version abrégée de </w:t>
      </w:r>
      <w:r w:rsidRPr="00CE1BE2">
        <w:rPr>
          <w:rFonts w:ascii="Times" w:hAnsi="Times" w:cs="Times New Roman"/>
          <w:i/>
          <w:lang w:eastAsia="fr-FR"/>
        </w:rPr>
        <w:t>Jiangu hou Qiushen</w:t>
      </w:r>
      <w:r>
        <w:rPr>
          <w:rFonts w:ascii="Times" w:hAnsi="Times" w:cs="Times New Roman"/>
          <w:lang w:eastAsia="fr-FR"/>
        </w:rPr>
        <w:t xml:space="preserve"> (voir ce terme) : </w:t>
      </w:r>
      <w:r w:rsidRPr="00CE1BE2">
        <w:rPr>
          <w:rFonts w:ascii="Times" w:hAnsi="Times" w:cs="Times New Roman"/>
          <w:lang w:eastAsia="fr-FR"/>
        </w:rPr>
        <w:t>détention dans l’attente des assises d’automne »</w:t>
      </w:r>
      <w:r>
        <w:rPr>
          <w:rFonts w:ascii="Times" w:hAnsi="Times" w:cs="Times New Roman"/>
          <w:lang w:eastAsia="fr-FR"/>
        </w:rPr>
        <w:t xml:space="preserve">. Les condamnés à mort qui n’étaient pas condamnés avec la mention « exécution immédiate » </w:t>
      </w:r>
      <w:r>
        <w:rPr>
          <w:rFonts w:ascii="Times" w:hAnsi="Times" w:cs="Times New Roman"/>
          <w:i/>
          <w:lang w:eastAsia="fr-FR"/>
        </w:rPr>
        <w:t xml:space="preserve">lijue </w:t>
      </w:r>
      <w:r>
        <w:rPr>
          <w:rFonts w:ascii="Times" w:hAnsi="Times" w:cs="Times New Roman"/>
          <w:lang w:eastAsia="fr-FR"/>
        </w:rPr>
        <w:t xml:space="preserve">(voir ce terme) attendaient la révision de leur sentence par les assises d’Automne (voir </w:t>
      </w:r>
      <w:r>
        <w:rPr>
          <w:rFonts w:ascii="Times" w:hAnsi="Times" w:cs="Times New Roman"/>
          <w:i/>
          <w:lang w:eastAsia="fr-FR"/>
        </w:rPr>
        <w:t>qiushen</w:t>
      </w:r>
      <w:r>
        <w:rPr>
          <w:rFonts w:ascii="Times" w:hAnsi="Times" w:cs="Times New Roman"/>
          <w:lang w:eastAsia="fr-FR"/>
        </w:rPr>
        <w:t>)</w:t>
      </w:r>
    </w:p>
    <w:p w14:paraId="2D8D5565" w14:textId="4A0E31EE" w:rsidR="00CD636B" w:rsidRDefault="00CD636B" w:rsidP="005917AB">
      <w:pPr>
        <w:rPr>
          <w:rFonts w:ascii="Times" w:hAnsi="Times" w:cs="Times New Roman"/>
        </w:rPr>
      </w:pPr>
      <w:r w:rsidRPr="00CD636B">
        <w:rPr>
          <w:rFonts w:ascii="Times" w:hAnsi="Times" w:cs="Times New Roman"/>
          <w:b/>
          <w:lang w:eastAsia="fr-FR"/>
        </w:rPr>
        <w:t xml:space="preserve">qing2shi4 </w:t>
      </w:r>
      <w:r w:rsidRPr="00CD636B">
        <w:rPr>
          <w:rFonts w:ascii="Times" w:hAnsi="Times" w:cs="Times New Roman" w:hint="eastAsia"/>
          <w:b/>
        </w:rPr>
        <w:t>情實</w:t>
      </w:r>
      <w:r w:rsidRPr="00CD636B">
        <w:rPr>
          <w:rFonts w:ascii="Times" w:hAnsi="Times" w:cs="Times New Roman"/>
          <w:b/>
        </w:rPr>
        <w:t> </w:t>
      </w:r>
      <w:r>
        <w:rPr>
          <w:rFonts w:ascii="Times" w:hAnsi="Times" w:cs="Times New Roman"/>
        </w:rPr>
        <w:t xml:space="preserve">: « faits confirmés », première catégorie de classement des cas capitaux présentés aux assises d’Automne (voir </w:t>
      </w:r>
      <w:r>
        <w:rPr>
          <w:rFonts w:ascii="Times" w:hAnsi="Times" w:cs="Times New Roman"/>
          <w:i/>
        </w:rPr>
        <w:t>qiushen</w:t>
      </w:r>
      <w:r>
        <w:rPr>
          <w:rFonts w:ascii="Times" w:hAnsi="Times" w:cs="Times New Roman"/>
        </w:rPr>
        <w:t>), la seule qui condamnait à une exécution effective, sous réserve qu’elles soient confirmées par l’empereur.</w:t>
      </w:r>
    </w:p>
    <w:p w14:paraId="1D9E453D" w14:textId="5A969F20" w:rsidR="00CD636B" w:rsidRDefault="00CD636B" w:rsidP="005917AB">
      <w:pPr>
        <w:rPr>
          <w:rFonts w:ascii="Times" w:hAnsi="Times" w:cs="Times New Roman"/>
        </w:rPr>
      </w:pPr>
      <w:r w:rsidRPr="00CD636B">
        <w:rPr>
          <w:rFonts w:ascii="Times" w:hAnsi="Times" w:cs="Times New Roman"/>
          <w:b/>
        </w:rPr>
        <w:t xml:space="preserve">huan3jue2  </w:t>
      </w:r>
      <w:r w:rsidRPr="00CD636B">
        <w:rPr>
          <w:rFonts w:ascii="Times" w:hAnsi="Times" w:cs="Times New Roman" w:hint="eastAsia"/>
          <w:b/>
        </w:rPr>
        <w:t>緩決</w:t>
      </w:r>
      <w:r w:rsidRPr="00CD636B">
        <w:rPr>
          <w:rFonts w:ascii="Times" w:hAnsi="Times" w:cs="Times New Roman"/>
          <w:b/>
        </w:rPr>
        <w:t> :</w:t>
      </w:r>
      <w:r>
        <w:rPr>
          <w:rFonts w:ascii="Times" w:hAnsi="Times" w:cs="Times New Roman"/>
        </w:rPr>
        <w:t xml:space="preserve"> « décision ajournée », deuxième catégorie des cas capitaux présentés aux assises d’automne (voir </w:t>
      </w:r>
      <w:r w:rsidRPr="00CD636B">
        <w:rPr>
          <w:rFonts w:ascii="Times" w:hAnsi="Times" w:cs="Times New Roman"/>
          <w:i/>
        </w:rPr>
        <w:t>qiushen</w:t>
      </w:r>
      <w:r>
        <w:rPr>
          <w:rFonts w:ascii="Times" w:hAnsi="Times" w:cs="Times New Roman"/>
        </w:rPr>
        <w:t>), qui renvoyait la décision aux assises de l’année suivante</w:t>
      </w:r>
    </w:p>
    <w:p w14:paraId="2013ADD0" w14:textId="5BA4E01C" w:rsidR="008740E0" w:rsidRDefault="00CD636B" w:rsidP="005917AB">
      <w:pPr>
        <w:rPr>
          <w:rFonts w:ascii="Times" w:hAnsi="Times" w:cs="Times New Roman"/>
        </w:rPr>
      </w:pPr>
      <w:r w:rsidRPr="008740E0">
        <w:rPr>
          <w:rFonts w:ascii="Times" w:hAnsi="Times" w:cs="Times New Roman"/>
          <w:b/>
        </w:rPr>
        <w:t xml:space="preserve">jin1yi2 </w:t>
      </w:r>
      <w:r w:rsidRPr="008740E0">
        <w:rPr>
          <w:rFonts w:ascii="Times" w:hAnsi="Times" w:cs="Times New Roman" w:hint="eastAsia"/>
          <w:b/>
        </w:rPr>
        <w:t>矜疑</w:t>
      </w:r>
      <w:r>
        <w:rPr>
          <w:rFonts w:ascii="Times" w:hAnsi="Times" w:cs="Times New Roman" w:hint="eastAsia"/>
        </w:rPr>
        <w:t xml:space="preserve"> </w:t>
      </w:r>
      <w:r>
        <w:rPr>
          <w:rFonts w:ascii="Times" w:hAnsi="Times" w:cs="Times New Roman"/>
        </w:rPr>
        <w:t xml:space="preserve">« cas pitoyables et douteux », troisième catégorie de classement des cas capitaux présentés aux assises d’Automne (voir </w:t>
      </w:r>
      <w:r>
        <w:rPr>
          <w:rFonts w:ascii="Times" w:hAnsi="Times" w:cs="Times New Roman"/>
          <w:i/>
        </w:rPr>
        <w:t>qiushen</w:t>
      </w:r>
      <w:r w:rsidR="008740E0">
        <w:rPr>
          <w:rFonts w:ascii="Times" w:hAnsi="Times" w:cs="Times New Roman"/>
        </w:rPr>
        <w:t>), qui a été divisée au cours du 18</w:t>
      </w:r>
      <w:r w:rsidR="008740E0" w:rsidRPr="008740E0">
        <w:rPr>
          <w:rFonts w:ascii="Times" w:hAnsi="Times" w:cs="Times New Roman"/>
          <w:vertAlign w:val="superscript"/>
        </w:rPr>
        <w:t>e</w:t>
      </w:r>
      <w:r w:rsidR="008740E0">
        <w:rPr>
          <w:rFonts w:ascii="Times" w:hAnsi="Times" w:cs="Times New Roman"/>
        </w:rPr>
        <w:t xml:space="preserve"> siècle en deux catégories : voir kejin et keyi.</w:t>
      </w:r>
    </w:p>
    <w:p w14:paraId="2C510CD7" w14:textId="636C1EAF" w:rsidR="008740E0" w:rsidRDefault="008740E0" w:rsidP="005917AB">
      <w:pPr>
        <w:rPr>
          <w:rFonts w:ascii="Times" w:hAnsi="Times" w:cs="Times New Roman"/>
        </w:rPr>
      </w:pPr>
      <w:r w:rsidRPr="008740E0">
        <w:rPr>
          <w:rFonts w:ascii="Times" w:hAnsi="Times" w:cs="Times New Roman"/>
          <w:b/>
        </w:rPr>
        <w:t xml:space="preserve">ke3jin1 </w:t>
      </w:r>
      <w:r w:rsidRPr="008740E0">
        <w:rPr>
          <w:rFonts w:ascii="Times" w:hAnsi="Times" w:cs="Times New Roman" w:hint="eastAsia"/>
          <w:b/>
        </w:rPr>
        <w:t>可矜</w:t>
      </w:r>
      <w:r w:rsidRPr="008740E0">
        <w:rPr>
          <w:rFonts w:ascii="Times" w:hAnsi="Times" w:cs="Times New Roman"/>
          <w:b/>
        </w:rPr>
        <w:t> </w:t>
      </w:r>
      <w:r>
        <w:rPr>
          <w:rFonts w:ascii="Times" w:hAnsi="Times" w:cs="Times New Roman"/>
        </w:rPr>
        <w:t xml:space="preserve">: « cas pitoyables », troisième catégorie de classement des cas capitaux présentés aux assises d’Automne (voir </w:t>
      </w:r>
      <w:r>
        <w:rPr>
          <w:rFonts w:ascii="Times" w:hAnsi="Times" w:cs="Times New Roman"/>
          <w:i/>
        </w:rPr>
        <w:t>qiushen</w:t>
      </w:r>
      <w:r>
        <w:rPr>
          <w:rFonts w:ascii="Times" w:hAnsi="Times" w:cs="Times New Roman"/>
        </w:rPr>
        <w:t>), qui entraînait une commutation de la peine de mort en peine de bannissement.</w:t>
      </w:r>
    </w:p>
    <w:p w14:paraId="45E2069A" w14:textId="1F7C07F8" w:rsidR="008740E0" w:rsidRDefault="008740E0" w:rsidP="005917AB">
      <w:pPr>
        <w:rPr>
          <w:rFonts w:ascii="Times" w:hAnsi="Times" w:cs="Times New Roman"/>
        </w:rPr>
      </w:pPr>
      <w:r w:rsidRPr="008740E0">
        <w:rPr>
          <w:rFonts w:ascii="Times" w:hAnsi="Times" w:cs="Times New Roman"/>
          <w:b/>
        </w:rPr>
        <w:t>ke3yi2 :</w:t>
      </w:r>
      <w:r>
        <w:rPr>
          <w:rFonts w:ascii="Times" w:hAnsi="Times" w:cs="Times New Roman"/>
        </w:rPr>
        <w:t xml:space="preserve"> « cas douteux », catégorie de classement des cas capitaux qui fut d’abord amalgamée avec les « cas pitoyables » (voir </w:t>
      </w:r>
      <w:r w:rsidRPr="008740E0">
        <w:rPr>
          <w:rFonts w:ascii="Times" w:hAnsi="Times" w:cs="Times New Roman"/>
          <w:i/>
        </w:rPr>
        <w:t>jinyi</w:t>
      </w:r>
      <w:r>
        <w:rPr>
          <w:rFonts w:ascii="Times" w:hAnsi="Times" w:cs="Times New Roman"/>
        </w:rPr>
        <w:t>), puis en fut séparée,</w:t>
      </w:r>
      <w:r w:rsidR="007D02C7">
        <w:rPr>
          <w:rFonts w:ascii="Times" w:hAnsi="Times" w:cs="Times New Roman"/>
        </w:rPr>
        <w:t xml:space="preserve"> et semble avoir disparu assez vite ( ?? remplacée par la catégorie liuyang ? </w:t>
      </w:r>
    </w:p>
    <w:p w14:paraId="78CD71B9" w14:textId="3C66548B" w:rsidR="005917AB" w:rsidRDefault="005917AB" w:rsidP="005917AB">
      <w:pPr>
        <w:rPr>
          <w:rFonts w:ascii="Times" w:hAnsi="Times" w:cs="新細明體"/>
        </w:rPr>
      </w:pPr>
      <w:r w:rsidRPr="00B82B37">
        <w:rPr>
          <w:rFonts w:ascii="Times" w:hAnsi="Times" w:cs="新細明體"/>
          <w:b/>
          <w:lang w:eastAsia="ja-JP"/>
        </w:rPr>
        <w:t>run4xing2</w:t>
      </w:r>
      <w:r w:rsidRPr="00B82B37">
        <w:rPr>
          <w:rFonts w:ascii="Times" w:hAnsi="Times" w:cs="新細明體"/>
          <w:lang w:eastAsia="ja-JP"/>
        </w:rPr>
        <w:t xml:space="preserve">  </w:t>
      </w:r>
      <w:r w:rsidRPr="00B82B37">
        <w:rPr>
          <w:rFonts w:ascii="Times" w:hAnsi="Times" w:cs="新細明體"/>
        </w:rPr>
        <w:t>閏刑</w:t>
      </w:r>
      <w:r w:rsidRPr="00B82B37">
        <w:rPr>
          <w:rFonts w:ascii="Times" w:hAnsi="Times" w:cs="新細明體"/>
        </w:rPr>
        <w:t xml:space="preserve"> : </w:t>
      </w:r>
      <w:r w:rsidR="00C42A14">
        <w:rPr>
          <w:rFonts w:ascii="Times" w:hAnsi="Times" w:cs="新細明體"/>
        </w:rPr>
        <w:t>« </w:t>
      </w:r>
      <w:r w:rsidRPr="00B82B37">
        <w:rPr>
          <w:rFonts w:ascii="Times" w:hAnsi="Times" w:cs="新細明體"/>
        </w:rPr>
        <w:t>Peines surnuméraires</w:t>
      </w:r>
      <w:r w:rsidR="00C42A14">
        <w:rPr>
          <w:rFonts w:ascii="Times" w:hAnsi="Times" w:cs="新細明體"/>
        </w:rPr>
        <w:t> »</w:t>
      </w:r>
      <w:r w:rsidRPr="00B82B37">
        <w:rPr>
          <w:rFonts w:ascii="Times" w:hAnsi="Times" w:cs="新細明體"/>
        </w:rPr>
        <w:t xml:space="preserve">, non mentionnées parmi les Cinq peines (voir wuxing). Voir </w:t>
      </w:r>
      <w:r w:rsidRPr="00B82B37">
        <w:rPr>
          <w:rFonts w:ascii="Times" w:hAnsi="Times" w:cs="新細明體"/>
          <w:i/>
        </w:rPr>
        <w:t>chongjun, zafan tuliu, zafan sizui, lingchi, xiaoshou, lushi.</w:t>
      </w:r>
      <w:r w:rsidRPr="00B82B37">
        <w:rPr>
          <w:rFonts w:ascii="Times" w:hAnsi="Times" w:cs="新細明體"/>
        </w:rPr>
        <w:t xml:space="preserve">  </w:t>
      </w:r>
    </w:p>
    <w:p w14:paraId="05961E64" w14:textId="5C0C9413" w:rsidR="00C42A14" w:rsidRDefault="00C42A14" w:rsidP="005917AB">
      <w:pPr>
        <w:rPr>
          <w:rFonts w:ascii="Times" w:hAnsi="Times" w:cs="新細明體"/>
        </w:rPr>
      </w:pPr>
      <w:r w:rsidRPr="00C42A14">
        <w:rPr>
          <w:rFonts w:ascii="Times" w:hAnsi="Times" w:cs="新細明體"/>
          <w:b/>
        </w:rPr>
        <w:t>zheng</w:t>
      </w:r>
      <w:r>
        <w:rPr>
          <w:rFonts w:ascii="Times" w:hAnsi="Times" w:cs="新細明體"/>
          <w:b/>
        </w:rPr>
        <w:t>4</w:t>
      </w:r>
      <w:r w:rsidRPr="00C42A14">
        <w:rPr>
          <w:rFonts w:ascii="Times" w:hAnsi="Times" w:cs="新細明體"/>
          <w:b/>
        </w:rPr>
        <w:t xml:space="preserve">xing2 </w:t>
      </w:r>
      <w:r w:rsidRPr="00C42A14">
        <w:rPr>
          <w:rFonts w:ascii="Times" w:hAnsi="Times" w:cs="新細明體" w:hint="eastAsia"/>
          <w:b/>
        </w:rPr>
        <w:t>正刑</w:t>
      </w:r>
      <w:r>
        <w:rPr>
          <w:rFonts w:ascii="Times" w:hAnsi="Times" w:cs="新細明體"/>
          <w:b/>
        </w:rPr>
        <w:t> </w:t>
      </w:r>
      <w:r>
        <w:rPr>
          <w:rFonts w:ascii="Times" w:hAnsi="Times" w:cs="新細明體"/>
        </w:rPr>
        <w:t xml:space="preserve">: « peines régulières », pleinement légales car conformes à la liste des Cinq peines ; peut aussi signifier « exécution d’une peine » (voir </w:t>
      </w:r>
      <w:r>
        <w:rPr>
          <w:rFonts w:ascii="Times" w:hAnsi="Times" w:cs="新細明體"/>
          <w:i/>
        </w:rPr>
        <w:t>zhengfa</w:t>
      </w:r>
      <w:r>
        <w:rPr>
          <w:rFonts w:ascii="Times" w:hAnsi="Times" w:cs="新細明體"/>
        </w:rPr>
        <w:t>)</w:t>
      </w:r>
    </w:p>
    <w:p w14:paraId="5855CAE8" w14:textId="1A034D44" w:rsidR="00C42A14" w:rsidRPr="00C42A14" w:rsidRDefault="00C42A14" w:rsidP="005917AB">
      <w:pPr>
        <w:rPr>
          <w:rFonts w:ascii="Times" w:hAnsi="Times" w:cs="新細明體"/>
        </w:rPr>
      </w:pPr>
      <w:r w:rsidRPr="00C42A14">
        <w:rPr>
          <w:rFonts w:ascii="Times" w:hAnsi="Times" w:cs="新細明體"/>
          <w:b/>
        </w:rPr>
        <w:t xml:space="preserve">zheng4fa3 </w:t>
      </w:r>
      <w:r w:rsidRPr="00C42A14">
        <w:rPr>
          <w:rFonts w:ascii="Times" w:hAnsi="Times" w:cs="新細明體" w:hint="eastAsia"/>
          <w:b/>
        </w:rPr>
        <w:t>政法</w:t>
      </w:r>
      <w:r w:rsidRPr="00C42A14">
        <w:rPr>
          <w:rFonts w:ascii="Times" w:hAnsi="Times" w:cs="新細明體"/>
          <w:b/>
        </w:rPr>
        <w:t> </w:t>
      </w:r>
      <w:r>
        <w:rPr>
          <w:rFonts w:ascii="Times" w:hAnsi="Times" w:cs="新細明體"/>
        </w:rPr>
        <w:t>: « exécuter une peine ».</w:t>
      </w:r>
    </w:p>
    <w:p w14:paraId="284CF529" w14:textId="4E781F82" w:rsidR="00BA0EA2" w:rsidRPr="00B82B37" w:rsidRDefault="00BA0EA2" w:rsidP="005917AB">
      <w:pPr>
        <w:rPr>
          <w:rFonts w:ascii="Times" w:hAnsi="Times" w:cs="新細明體"/>
        </w:rPr>
      </w:pPr>
      <w:r w:rsidRPr="00B82B37">
        <w:rPr>
          <w:rFonts w:ascii="Times" w:hAnsi="Times" w:cs="新細明體"/>
          <w:b/>
        </w:rPr>
        <w:t xml:space="preserve">fei1xing2  </w:t>
      </w:r>
      <w:r w:rsidRPr="00B82B37">
        <w:rPr>
          <w:rFonts w:ascii="Times" w:hAnsi="Times" w:cs="新細明體"/>
          <w:b/>
        </w:rPr>
        <w:t>非刑：</w:t>
      </w:r>
      <w:r w:rsidR="00076C94" w:rsidRPr="00B82B37">
        <w:rPr>
          <w:rFonts w:ascii="Times" w:hAnsi="Times" w:cs="新細明體"/>
        </w:rPr>
        <w:t> « peine illicite » ( ?</w:t>
      </w:r>
      <w:r w:rsidR="00F04390" w:rsidRPr="00B82B37">
        <w:rPr>
          <w:rFonts w:ascii="Times" w:hAnsi="Times" w:cs="新細明體"/>
        </w:rPr>
        <w:t xml:space="preserve"> </w:t>
      </w:r>
      <w:r w:rsidR="00076C94" w:rsidRPr="00B82B37">
        <w:rPr>
          <w:rFonts w:ascii="Times" w:hAnsi="Times" w:cs="新細明體"/>
        </w:rPr>
        <w:t>), terme désignant toutes les formes de châtiment non expressément mentionné</w:t>
      </w:r>
      <w:r w:rsidR="00F04390" w:rsidRPr="00B82B37">
        <w:rPr>
          <w:rFonts w:ascii="Times" w:hAnsi="Times" w:cs="新細明體"/>
        </w:rPr>
        <w:t>e</w:t>
      </w:r>
      <w:r w:rsidR="00076C94" w:rsidRPr="00B82B37">
        <w:rPr>
          <w:rFonts w:ascii="Times" w:hAnsi="Times" w:cs="新細明體"/>
        </w:rPr>
        <w:t xml:space="preserve">s dans les Cinq peines (comme le </w:t>
      </w:r>
      <w:r w:rsidR="00076C94" w:rsidRPr="00B82B37">
        <w:rPr>
          <w:rFonts w:ascii="Times" w:hAnsi="Times" w:cs="新細明體"/>
          <w:i/>
        </w:rPr>
        <w:t>lingchi</w:t>
      </w:r>
      <w:r w:rsidR="00076C94" w:rsidRPr="00B82B37">
        <w:rPr>
          <w:rFonts w:ascii="Times" w:hAnsi="Times" w:cs="新細明體"/>
        </w:rPr>
        <w:t>) , ainsi que l</w:t>
      </w:r>
      <w:r w:rsidR="00F04390" w:rsidRPr="00B82B37">
        <w:rPr>
          <w:rFonts w:ascii="Times" w:hAnsi="Times" w:cs="新細明體"/>
        </w:rPr>
        <w:t>’usage d’instruments de torture</w:t>
      </w:r>
      <w:r w:rsidR="00076C94" w:rsidRPr="00B82B37">
        <w:rPr>
          <w:rFonts w:ascii="Times" w:hAnsi="Times" w:cs="新細明體"/>
        </w:rPr>
        <w:t xml:space="preserve"> </w:t>
      </w:r>
      <w:r w:rsidR="00F04390" w:rsidRPr="00B82B37">
        <w:rPr>
          <w:rFonts w:ascii="Times" w:hAnsi="Times" w:cs="新細明體"/>
        </w:rPr>
        <w:t>prohibés</w:t>
      </w:r>
      <w:r w:rsidR="00076C94" w:rsidRPr="00B82B37">
        <w:rPr>
          <w:rFonts w:ascii="Times" w:hAnsi="Times" w:cs="新細明體"/>
        </w:rPr>
        <w:t xml:space="preserve">. </w:t>
      </w:r>
    </w:p>
    <w:p w14:paraId="36CAECB1" w14:textId="7679F775" w:rsidR="00962991" w:rsidRPr="00B82B37" w:rsidRDefault="00962991" w:rsidP="005917AB">
      <w:pPr>
        <w:rPr>
          <w:rFonts w:ascii="Times" w:hAnsi="Times" w:cs="新細明體"/>
        </w:rPr>
      </w:pPr>
      <w:r w:rsidRPr="00B82B37">
        <w:rPr>
          <w:rFonts w:ascii="Times" w:hAnsi="Times" w:cs="新細明體"/>
          <w:b/>
        </w:rPr>
        <w:t>jia1gun4 </w:t>
      </w:r>
      <w:r w:rsidRPr="00B82B37">
        <w:rPr>
          <w:rFonts w:ascii="Times" w:hAnsi="Times" w:cs="新細明體"/>
          <w:b/>
        </w:rPr>
        <w:t>夾棍</w:t>
      </w:r>
      <w:r w:rsidRPr="00B82B37">
        <w:rPr>
          <w:rFonts w:ascii="Times" w:hAnsi="Times" w:cs="新細明體"/>
          <w:b/>
        </w:rPr>
        <w:t> </w:t>
      </w:r>
      <w:r w:rsidRPr="00B82B37">
        <w:rPr>
          <w:rFonts w:ascii="Times" w:hAnsi="Times" w:cs="新細明體"/>
        </w:rPr>
        <w:t>: « étau de bois », instrument de torture judiciaire autorisé pour forcer aux aveux les suspects de banditisme ou d’homicide. Son usage était réservé aux hommes.</w:t>
      </w:r>
    </w:p>
    <w:p w14:paraId="401742F5" w14:textId="6B0CDD69" w:rsidR="00962991" w:rsidRPr="00B82B37" w:rsidRDefault="00962991" w:rsidP="005917AB">
      <w:pPr>
        <w:rPr>
          <w:rFonts w:ascii="Times" w:hAnsi="Times" w:cs="新細明體"/>
        </w:rPr>
      </w:pPr>
      <w:r w:rsidRPr="00B82B37">
        <w:rPr>
          <w:rFonts w:ascii="Times" w:hAnsi="Times" w:cs="新細明體"/>
          <w:b/>
        </w:rPr>
        <w:t xml:space="preserve">zan3zhi1 </w:t>
      </w:r>
      <w:r w:rsidRPr="00B82B37">
        <w:rPr>
          <w:rFonts w:ascii="Times" w:hAnsi="Times" w:cs="新細明體"/>
          <w:b/>
        </w:rPr>
        <w:t>拶指</w:t>
      </w:r>
      <w:r w:rsidRPr="00B82B37">
        <w:rPr>
          <w:rFonts w:ascii="Times" w:hAnsi="Times" w:cs="新細明體"/>
          <w:b/>
        </w:rPr>
        <w:t> </w:t>
      </w:r>
      <w:r w:rsidRPr="00B82B37">
        <w:rPr>
          <w:rFonts w:ascii="Times" w:hAnsi="Times" w:cs="新細明體"/>
        </w:rPr>
        <w:t xml:space="preserve">: « serre-doigts », instrument de torture judiciaire autorisé pour forcer aux aveux les suspects de crime grave. Son usage était réservé aux femmes. </w:t>
      </w:r>
    </w:p>
    <w:p w14:paraId="6B5A0455" w14:textId="6C404701" w:rsidR="009D0086" w:rsidRPr="00B82B37" w:rsidRDefault="00E40DE3" w:rsidP="005917AB">
      <w:pPr>
        <w:rPr>
          <w:rFonts w:ascii="Times" w:hAnsi="Times" w:cs="新細明體"/>
        </w:rPr>
      </w:pPr>
      <w:r w:rsidRPr="00B82B37">
        <w:rPr>
          <w:rFonts w:ascii="Times" w:hAnsi="Times" w:cs="新細明體"/>
          <w:b/>
        </w:rPr>
        <w:t>j</w:t>
      </w:r>
      <w:r w:rsidR="009D0086" w:rsidRPr="00B82B37">
        <w:rPr>
          <w:rFonts w:ascii="Times" w:hAnsi="Times" w:cs="新細明體"/>
          <w:b/>
        </w:rPr>
        <w:t xml:space="preserve">ia1hao4 </w:t>
      </w:r>
      <w:r w:rsidR="009D0086" w:rsidRPr="00B82B37">
        <w:rPr>
          <w:rFonts w:ascii="Times" w:hAnsi="Times" w:cs="新細明體"/>
          <w:b/>
        </w:rPr>
        <w:t>枷號</w:t>
      </w:r>
      <w:r w:rsidR="009D0086" w:rsidRPr="00B82B37">
        <w:rPr>
          <w:rFonts w:ascii="Times" w:hAnsi="Times" w:cs="新細明體"/>
          <w:b/>
        </w:rPr>
        <w:t> </w:t>
      </w:r>
      <w:r w:rsidR="009D0086" w:rsidRPr="00B82B37">
        <w:rPr>
          <w:rFonts w:ascii="Times" w:hAnsi="Times" w:cs="新細明體"/>
        </w:rPr>
        <w:t>: la  « cangue », collier de bois ou pilori p</w:t>
      </w:r>
      <w:r w:rsidRPr="00B82B37">
        <w:rPr>
          <w:rFonts w:ascii="Times" w:hAnsi="Times" w:cs="新細明體"/>
        </w:rPr>
        <w:t xml:space="preserve">ortatif que le condamné devait porter pour une durée variable, rarement supérieure à 3 mois. La cangue ordinaire était de 25 livres, la « grande cangue » (zhangjia) ou lourde (zhonghao) était de 35 livres. </w:t>
      </w:r>
    </w:p>
    <w:p w14:paraId="2C310C6E" w14:textId="19D0B678" w:rsidR="002B1289" w:rsidRPr="00B82B37" w:rsidRDefault="002B1289" w:rsidP="005917AB">
      <w:pPr>
        <w:rPr>
          <w:rFonts w:ascii="Times" w:hAnsi="Times" w:cs="新細明體"/>
        </w:rPr>
      </w:pPr>
      <w:r w:rsidRPr="00B82B37">
        <w:rPr>
          <w:rFonts w:ascii="Times" w:hAnsi="Times" w:cs="新細明體"/>
          <w:b/>
        </w:rPr>
        <w:t>qiu</w:t>
      </w:r>
      <w:r w:rsidR="00C42A14">
        <w:rPr>
          <w:rFonts w:ascii="Times" w:hAnsi="Times" w:cs="新細明體"/>
          <w:b/>
        </w:rPr>
        <w:t>1</w:t>
      </w:r>
      <w:r w:rsidRPr="00B82B37">
        <w:rPr>
          <w:rFonts w:ascii="Times" w:hAnsi="Times" w:cs="新細明體"/>
          <w:b/>
        </w:rPr>
        <w:t>shen</w:t>
      </w:r>
      <w:r w:rsidR="00C42A14">
        <w:rPr>
          <w:rFonts w:ascii="Times" w:hAnsi="Times" w:cs="新細明體"/>
          <w:b/>
        </w:rPr>
        <w:t>3</w:t>
      </w:r>
      <w:r w:rsidRPr="00B82B37">
        <w:rPr>
          <w:rFonts w:ascii="Times" w:hAnsi="Times" w:cs="新細明體"/>
        </w:rPr>
        <w:t xml:space="preserve"> </w:t>
      </w:r>
      <w:r w:rsidRPr="00B82B37">
        <w:rPr>
          <w:rFonts w:ascii="Times" w:hAnsi="Times" w:cs="新細明體"/>
        </w:rPr>
        <w:t>秋審</w:t>
      </w:r>
      <w:r w:rsidR="00F04390" w:rsidRPr="00B82B37">
        <w:rPr>
          <w:rFonts w:ascii="Times" w:hAnsi="Times" w:cs="新細明體"/>
        </w:rPr>
        <w:t xml:space="preserve"> : assises d’automne. </w:t>
      </w:r>
    </w:p>
    <w:p w14:paraId="48557D7B" w14:textId="2B855985" w:rsidR="00F04390" w:rsidRDefault="00F04390" w:rsidP="005917AB">
      <w:pPr>
        <w:rPr>
          <w:rFonts w:ascii="Times" w:hAnsi="Times" w:cs="新細明體"/>
        </w:rPr>
      </w:pPr>
      <w:r w:rsidRPr="00B82B37">
        <w:rPr>
          <w:rFonts w:ascii="Times" w:hAnsi="Times" w:cs="新細明體"/>
          <w:b/>
        </w:rPr>
        <w:t>chao</w:t>
      </w:r>
      <w:r w:rsidR="00C42A14">
        <w:rPr>
          <w:rFonts w:ascii="Times" w:hAnsi="Times" w:cs="新細明體"/>
          <w:b/>
        </w:rPr>
        <w:t>2</w:t>
      </w:r>
      <w:r w:rsidRPr="00B82B37">
        <w:rPr>
          <w:rFonts w:ascii="Times" w:hAnsi="Times" w:cs="新細明體"/>
          <w:b/>
        </w:rPr>
        <w:t>shen</w:t>
      </w:r>
      <w:r w:rsidR="00C42A14">
        <w:rPr>
          <w:rFonts w:ascii="Times" w:hAnsi="Times" w:cs="新細明體"/>
          <w:b/>
        </w:rPr>
        <w:t>3</w:t>
      </w:r>
      <w:r w:rsidRPr="00B82B37">
        <w:rPr>
          <w:rFonts w:ascii="Times" w:hAnsi="Times" w:cs="新細明體"/>
        </w:rPr>
        <w:t xml:space="preserve"> </w:t>
      </w:r>
      <w:r w:rsidRPr="00B82B37">
        <w:rPr>
          <w:rFonts w:ascii="Times" w:hAnsi="Times" w:cs="新細明體"/>
        </w:rPr>
        <w:t>朝審</w:t>
      </w:r>
      <w:r w:rsidRPr="00B82B37">
        <w:rPr>
          <w:rFonts w:ascii="Times" w:hAnsi="Times" w:cs="新細明體"/>
        </w:rPr>
        <w:t> : assises de cour</w:t>
      </w:r>
    </w:p>
    <w:p w14:paraId="142D42F6" w14:textId="25EA15BC" w:rsidR="00E15172" w:rsidRDefault="00E15172" w:rsidP="005917AB">
      <w:pPr>
        <w:rPr>
          <w:rFonts w:ascii="Times" w:hAnsi="Times" w:cs="新細明體"/>
        </w:rPr>
      </w:pPr>
      <w:r w:rsidRPr="00E15172">
        <w:rPr>
          <w:rFonts w:ascii="Times" w:hAnsi="Times" w:cs="新細明體"/>
          <w:b/>
        </w:rPr>
        <w:t>min</w:t>
      </w:r>
      <w:r w:rsidR="00B726C6">
        <w:rPr>
          <w:rFonts w:ascii="Times" w:hAnsi="Times" w:cs="新細明體"/>
          <w:b/>
        </w:rPr>
        <w:t>2</w:t>
      </w:r>
      <w:r w:rsidRPr="00E15172">
        <w:rPr>
          <w:rFonts w:ascii="Times" w:hAnsi="Times" w:cs="新細明體"/>
          <w:b/>
        </w:rPr>
        <w:t>ren</w:t>
      </w:r>
      <w:r w:rsidR="00B726C6">
        <w:rPr>
          <w:rFonts w:ascii="Times" w:hAnsi="Times" w:cs="新細明體"/>
          <w:b/>
        </w:rPr>
        <w:t>4</w:t>
      </w:r>
      <w:r w:rsidRPr="00E15172">
        <w:rPr>
          <w:rFonts w:ascii="Times" w:hAnsi="Times" w:cs="新細明體"/>
          <w:b/>
        </w:rPr>
        <w:t xml:space="preserve"> </w:t>
      </w:r>
      <w:r w:rsidRPr="00E15172">
        <w:rPr>
          <w:rFonts w:ascii="Times" w:hAnsi="Times" w:cs="新細明體" w:hint="eastAsia"/>
          <w:b/>
        </w:rPr>
        <w:t>民人</w:t>
      </w:r>
      <w:r>
        <w:rPr>
          <w:rFonts w:ascii="Times" w:hAnsi="Times" w:cs="新細明體" w:hint="eastAsia"/>
          <w:b/>
        </w:rPr>
        <w:t> </w:t>
      </w:r>
      <w:r>
        <w:rPr>
          <w:rFonts w:ascii="Times" w:hAnsi="Times" w:cs="新細明體"/>
          <w:b/>
        </w:rPr>
        <w:t xml:space="preserve">: </w:t>
      </w:r>
      <w:r w:rsidRPr="00E15172">
        <w:rPr>
          <w:rFonts w:ascii="Times" w:hAnsi="Times" w:cs="新細明體"/>
        </w:rPr>
        <w:t>personne du « peuple »</w:t>
      </w:r>
      <w:r>
        <w:rPr>
          <w:rFonts w:ascii="Times" w:hAnsi="Times" w:cs="新細明體"/>
        </w:rPr>
        <w:t xml:space="preserve"> ayant un statut civil, car n’appartenant pas aux « Bannières » (voir qiren)</w:t>
      </w:r>
    </w:p>
    <w:p w14:paraId="2C91822F" w14:textId="4EE6F561" w:rsidR="00E15172" w:rsidRDefault="00E15172" w:rsidP="005917AB">
      <w:pPr>
        <w:rPr>
          <w:rFonts w:ascii="Times" w:hAnsi="Times" w:cs="新細明體"/>
        </w:rPr>
      </w:pPr>
      <w:r w:rsidRPr="00E15172">
        <w:rPr>
          <w:rFonts w:ascii="Times" w:hAnsi="Times" w:cs="新細明體"/>
          <w:b/>
        </w:rPr>
        <w:t>qi</w:t>
      </w:r>
      <w:r w:rsidR="00B726C6">
        <w:rPr>
          <w:rFonts w:ascii="Times" w:hAnsi="Times" w:cs="新細明體"/>
          <w:b/>
        </w:rPr>
        <w:t>2</w:t>
      </w:r>
      <w:r w:rsidRPr="00E15172">
        <w:rPr>
          <w:rFonts w:ascii="Times" w:hAnsi="Times" w:cs="新細明體"/>
          <w:b/>
        </w:rPr>
        <w:t>ren</w:t>
      </w:r>
      <w:r w:rsidR="00B726C6">
        <w:rPr>
          <w:rFonts w:ascii="Times" w:hAnsi="Times" w:cs="新細明體"/>
          <w:b/>
        </w:rPr>
        <w:t>4</w:t>
      </w:r>
      <w:r>
        <w:rPr>
          <w:rFonts w:ascii="Times" w:hAnsi="Times" w:cs="新細明體"/>
          <w:b/>
        </w:rPr>
        <w:t xml:space="preserve"> </w:t>
      </w:r>
      <w:r>
        <w:rPr>
          <w:rFonts w:ascii="Times" w:hAnsi="Times" w:cs="新細明體" w:hint="eastAsia"/>
          <w:b/>
        </w:rPr>
        <w:t>旗人</w:t>
      </w:r>
      <w:r>
        <w:rPr>
          <w:rFonts w:ascii="Times" w:hAnsi="Times" w:cs="新細明體" w:hint="eastAsia"/>
          <w:b/>
        </w:rPr>
        <w:t> </w:t>
      </w:r>
      <w:r>
        <w:rPr>
          <w:rFonts w:ascii="Times" w:hAnsi="Times" w:cs="新細明體"/>
          <w:b/>
        </w:rPr>
        <w:t xml:space="preserve">: </w:t>
      </w:r>
      <w:r w:rsidRPr="00E15172">
        <w:rPr>
          <w:rFonts w:ascii="Times" w:hAnsi="Times" w:cs="新細明體"/>
        </w:rPr>
        <w:t>personne des Bannières</w:t>
      </w:r>
      <w:r>
        <w:rPr>
          <w:rFonts w:ascii="Times" w:hAnsi="Times" w:cs="新細明體"/>
        </w:rPr>
        <w:t>, appartenant par statut héréditaire à l’élite des conquérants mandchous, ou à leurs alliés mongols ou chinois enregistrés dans ces unités militaires.</w:t>
      </w:r>
    </w:p>
    <w:p w14:paraId="1B2713E1" w14:textId="7DEEC728" w:rsidR="006A1713" w:rsidRDefault="006A1713" w:rsidP="005917AB">
      <w:pPr>
        <w:rPr>
          <w:rFonts w:ascii="Times" w:hAnsi="Times" w:cs="新細明體"/>
        </w:rPr>
      </w:pPr>
      <w:r w:rsidRPr="003835B4">
        <w:rPr>
          <w:rFonts w:ascii="Times" w:hAnsi="Times" w:cs="新細明體"/>
          <w:b/>
        </w:rPr>
        <w:t>yuanzuo </w:t>
      </w:r>
      <w:r w:rsidRPr="003835B4">
        <w:rPr>
          <w:rFonts w:ascii="Times" w:hAnsi="Times" w:cs="新細明體" w:hint="eastAsia"/>
          <w:b/>
        </w:rPr>
        <w:t>緣坐</w:t>
      </w:r>
      <w:r w:rsidR="003835B4" w:rsidRPr="003835B4">
        <w:rPr>
          <w:rFonts w:ascii="Times" w:hAnsi="Times" w:cs="新細明體" w:hint="eastAsia"/>
          <w:b/>
        </w:rPr>
        <w:t> </w:t>
      </w:r>
      <w:r w:rsidR="003835B4" w:rsidRPr="003835B4">
        <w:rPr>
          <w:rFonts w:ascii="Times" w:hAnsi="Times" w:cs="新細明體"/>
          <w:b/>
        </w:rPr>
        <w:t>:</w:t>
      </w:r>
      <w:r w:rsidR="003835B4">
        <w:rPr>
          <w:rFonts w:ascii="Times" w:hAnsi="Times" w:cs="新細明體"/>
        </w:rPr>
        <w:t xml:space="preserve"> « incrimination au titre de la solidarité pénale » : incrimination pour le fait d’autrui, peine subie en conséquence du crime commis par un parent ou un proche</w:t>
      </w:r>
      <w:r w:rsidR="00C3027B">
        <w:rPr>
          <w:rFonts w:ascii="Times" w:hAnsi="Times" w:cs="新細明體"/>
        </w:rPr>
        <w:t xml:space="preserve"> lorsque ce crime est assez grave pour que la loi présume une responsabilité collective, comme dans le cas des grandes rébellions, haute trahison, etc. </w:t>
      </w:r>
    </w:p>
    <w:p w14:paraId="16C0EDE9" w14:textId="0FD9DB77" w:rsidR="000B3E1E" w:rsidRDefault="000B3E1E" w:rsidP="005917AB">
      <w:pPr>
        <w:rPr>
          <w:rFonts w:ascii="Times" w:hAnsi="Times" w:cs="新細明體"/>
        </w:rPr>
      </w:pPr>
      <w:r w:rsidRPr="000B3E1E">
        <w:rPr>
          <w:rFonts w:ascii="Times" w:hAnsi="Times" w:cs="新細明體"/>
          <w:b/>
        </w:rPr>
        <w:t>xian</w:t>
      </w:r>
      <w:r w:rsidR="001832C0">
        <w:rPr>
          <w:rFonts w:ascii="Times" w:hAnsi="Times" w:cs="新細明體"/>
          <w:b/>
        </w:rPr>
        <w:t>4</w:t>
      </w:r>
      <w:r w:rsidRPr="000B3E1E">
        <w:rPr>
          <w:rFonts w:ascii="Times" w:hAnsi="Times" w:cs="新細明體"/>
          <w:b/>
        </w:rPr>
        <w:t>shen</w:t>
      </w:r>
      <w:r w:rsidR="001832C0">
        <w:rPr>
          <w:rFonts w:ascii="Times" w:hAnsi="Times" w:cs="新細明體"/>
          <w:b/>
        </w:rPr>
        <w:t>3</w:t>
      </w:r>
      <w:r>
        <w:rPr>
          <w:rFonts w:ascii="Times" w:hAnsi="Times" w:cs="新細明體"/>
          <w:b/>
        </w:rPr>
        <w:t xml:space="preserve"> </w:t>
      </w:r>
      <w:r>
        <w:rPr>
          <w:rFonts w:ascii="Times" w:hAnsi="Times" w:cs="新細明體" w:hint="eastAsia"/>
          <w:b/>
        </w:rPr>
        <w:t>現審</w:t>
      </w:r>
      <w:r>
        <w:rPr>
          <w:rFonts w:ascii="Times" w:hAnsi="Times" w:cs="新細明體"/>
          <w:b/>
        </w:rPr>
        <w:t> </w:t>
      </w:r>
      <w:r w:rsidRPr="000B3E1E">
        <w:rPr>
          <w:rFonts w:ascii="Times" w:hAnsi="Times" w:cs="新細明體"/>
        </w:rPr>
        <w:t>: « ressort direct</w:t>
      </w:r>
      <w:r>
        <w:rPr>
          <w:rFonts w:ascii="Times" w:hAnsi="Times" w:cs="新細明體"/>
        </w:rPr>
        <w:t xml:space="preserve"> », expression qui désigne les cas de crimes graves commis à la capitale de Pékin, qui étaient </w:t>
      </w:r>
      <w:r w:rsidR="00C36769">
        <w:rPr>
          <w:rFonts w:ascii="Times" w:hAnsi="Times" w:cs="新細明體"/>
        </w:rPr>
        <w:t>instruits et jugés par le ministère des Peines sans passer par les instances provinciales.</w:t>
      </w:r>
    </w:p>
    <w:p w14:paraId="5C722D90" w14:textId="6CBE79AF" w:rsidR="009F2EF1" w:rsidRDefault="009F2EF1" w:rsidP="005917AB">
      <w:pPr>
        <w:rPr>
          <w:rFonts w:ascii="Times" w:hAnsi="Times" w:cs="新細明體"/>
        </w:rPr>
      </w:pPr>
      <w:r w:rsidRPr="009F2EF1">
        <w:rPr>
          <w:rFonts w:ascii="Times" w:hAnsi="Times" w:cs="新細明體"/>
          <w:b/>
        </w:rPr>
        <w:t>jian</w:t>
      </w:r>
      <w:r w:rsidR="001832C0">
        <w:rPr>
          <w:rFonts w:ascii="Times" w:hAnsi="Times" w:cs="新細明體"/>
          <w:b/>
        </w:rPr>
        <w:t>3</w:t>
      </w:r>
      <w:r w:rsidRPr="009F2EF1">
        <w:rPr>
          <w:rFonts w:ascii="Times" w:hAnsi="Times" w:cs="新細明體"/>
          <w:b/>
        </w:rPr>
        <w:t>deng</w:t>
      </w:r>
      <w:r w:rsidR="001832C0">
        <w:rPr>
          <w:rFonts w:ascii="Times" w:hAnsi="Times" w:cs="新細明體"/>
          <w:b/>
        </w:rPr>
        <w:t>3</w:t>
      </w:r>
      <w:r w:rsidRPr="009F2EF1">
        <w:rPr>
          <w:rFonts w:ascii="Times" w:hAnsi="Times" w:cs="新細明體"/>
          <w:b/>
        </w:rPr>
        <w:t xml:space="preserve"> </w:t>
      </w:r>
      <w:r w:rsidRPr="009F2EF1">
        <w:rPr>
          <w:rFonts w:ascii="Times" w:hAnsi="Times" w:cs="新細明體" w:hint="eastAsia"/>
          <w:b/>
        </w:rPr>
        <w:t>減等</w:t>
      </w:r>
      <w:r w:rsidRPr="009F2EF1">
        <w:rPr>
          <w:rFonts w:ascii="Times" w:hAnsi="Times" w:cs="新細明體" w:hint="eastAsia"/>
          <w:b/>
        </w:rPr>
        <w:t> </w:t>
      </w:r>
      <w:r>
        <w:rPr>
          <w:rFonts w:ascii="Times" w:hAnsi="Times" w:cs="新細明體"/>
        </w:rPr>
        <w:t>: « diminuer le degré » d’une peine ; « réduction de peine »</w:t>
      </w:r>
    </w:p>
    <w:p w14:paraId="50209902" w14:textId="4F8F3647" w:rsidR="001832C0" w:rsidRDefault="001832C0" w:rsidP="005917AB">
      <w:pPr>
        <w:rPr>
          <w:rFonts w:ascii="Times" w:hAnsi="Times" w:cs="新細明體"/>
        </w:rPr>
      </w:pPr>
      <w:r w:rsidRPr="001832C0">
        <w:rPr>
          <w:rFonts w:ascii="Times" w:hAnsi="Times" w:cs="新細明體"/>
          <w:b/>
        </w:rPr>
        <w:t>qiang</w:t>
      </w:r>
      <w:r>
        <w:rPr>
          <w:rFonts w:ascii="Times" w:hAnsi="Times" w:cs="新細明體"/>
          <w:b/>
        </w:rPr>
        <w:t>2</w:t>
      </w:r>
      <w:r w:rsidRPr="001832C0">
        <w:rPr>
          <w:rFonts w:ascii="Times" w:hAnsi="Times" w:cs="新細明體"/>
          <w:b/>
        </w:rPr>
        <w:t>dao</w:t>
      </w:r>
      <w:r>
        <w:rPr>
          <w:rFonts w:ascii="Times" w:hAnsi="Times" w:cs="新細明體"/>
          <w:b/>
        </w:rPr>
        <w:t>4</w:t>
      </w:r>
      <w:r w:rsidRPr="001832C0">
        <w:rPr>
          <w:rFonts w:ascii="Times" w:hAnsi="Times" w:cs="新細明體"/>
          <w:b/>
        </w:rPr>
        <w:t xml:space="preserve"> </w:t>
      </w:r>
      <w:r w:rsidRPr="001832C0">
        <w:rPr>
          <w:rFonts w:ascii="Times" w:hAnsi="Times" w:cs="新細明體" w:hint="eastAsia"/>
          <w:b/>
        </w:rPr>
        <w:t>強盜</w:t>
      </w:r>
      <w:r w:rsidRPr="001832C0">
        <w:rPr>
          <w:rFonts w:ascii="Times" w:hAnsi="Times" w:cs="新細明體"/>
          <w:b/>
        </w:rPr>
        <w:t> </w:t>
      </w:r>
      <w:r>
        <w:rPr>
          <w:rFonts w:ascii="Times" w:hAnsi="Times" w:cs="新細明體"/>
        </w:rPr>
        <w:t>: banditisme ou vol par force (déjà glossairisé, voir les versions antérieurs</w:t>
      </w:r>
    </w:p>
    <w:p w14:paraId="4751C93E" w14:textId="58BDCCB0" w:rsidR="001832C0" w:rsidRPr="001832C0" w:rsidRDefault="001832C0" w:rsidP="005917AB">
      <w:pPr>
        <w:rPr>
          <w:rFonts w:ascii="Times" w:hAnsi="Times" w:cs="新細明體"/>
        </w:rPr>
      </w:pPr>
      <w:r w:rsidRPr="001832C0">
        <w:rPr>
          <w:rFonts w:ascii="Times" w:hAnsi="Times" w:cs="新細明體"/>
          <w:b/>
        </w:rPr>
        <w:t>ren</w:t>
      </w:r>
      <w:r>
        <w:rPr>
          <w:rFonts w:ascii="Times" w:hAnsi="Times" w:cs="新細明體"/>
          <w:b/>
        </w:rPr>
        <w:t>2</w:t>
      </w:r>
      <w:r w:rsidRPr="001832C0">
        <w:rPr>
          <w:rFonts w:ascii="Times" w:hAnsi="Times" w:cs="新細明體"/>
          <w:b/>
        </w:rPr>
        <w:t>ming</w:t>
      </w:r>
      <w:r>
        <w:rPr>
          <w:rFonts w:ascii="Times" w:hAnsi="Times" w:cs="新細明體"/>
          <w:b/>
        </w:rPr>
        <w:t>4</w:t>
      </w:r>
      <w:r w:rsidRPr="001832C0">
        <w:rPr>
          <w:rFonts w:ascii="Times" w:hAnsi="Times" w:cs="新細明體"/>
          <w:b/>
        </w:rPr>
        <w:t xml:space="preserve"> </w:t>
      </w:r>
      <w:r w:rsidRPr="001832C0">
        <w:rPr>
          <w:rFonts w:ascii="Times" w:hAnsi="Times" w:cs="新細明體" w:hint="eastAsia"/>
          <w:b/>
        </w:rPr>
        <w:t>人命</w:t>
      </w:r>
      <w:r>
        <w:rPr>
          <w:rFonts w:ascii="Times" w:hAnsi="Times" w:cs="新細明體" w:hint="eastAsia"/>
          <w:b/>
        </w:rPr>
        <w:t> </w:t>
      </w:r>
      <w:r>
        <w:rPr>
          <w:rFonts w:ascii="Times" w:hAnsi="Times" w:cs="新細明體"/>
          <w:b/>
        </w:rPr>
        <w:t xml:space="preserve">: </w:t>
      </w:r>
      <w:r>
        <w:rPr>
          <w:rFonts w:ascii="Times" w:hAnsi="Times" w:cs="新細明體"/>
        </w:rPr>
        <w:t xml:space="preserve">« homicide » au sens large, tout acte mettant en jeu une « vie humaine », ce qui est le sens premier du terme. Titre de la section du code pénal traitant des homicides, pour le détail,  voir </w:t>
      </w:r>
      <w:r w:rsidRPr="001832C0">
        <w:rPr>
          <w:rFonts w:ascii="Times" w:hAnsi="Times" w:cs="新細明體"/>
          <w:i/>
        </w:rPr>
        <w:t>qisha</w:t>
      </w:r>
      <w:r>
        <w:rPr>
          <w:rFonts w:ascii="Times" w:hAnsi="Times" w:cs="新細明體"/>
        </w:rPr>
        <w:t> : les 7 formes d’homicide.</w:t>
      </w:r>
    </w:p>
    <w:p w14:paraId="7A0093DA" w14:textId="77777777" w:rsidR="00CD309F" w:rsidRPr="00B82B37" w:rsidRDefault="00CD309F">
      <w:pPr>
        <w:rPr>
          <w:rFonts w:ascii="Times" w:hAnsi="Times"/>
        </w:rPr>
      </w:pPr>
    </w:p>
    <w:p w14:paraId="139A5C06" w14:textId="77777777" w:rsidR="006E3F67" w:rsidRPr="00B82B37" w:rsidRDefault="006E3F67">
      <w:pPr>
        <w:rPr>
          <w:rFonts w:ascii="Times" w:hAnsi="Times"/>
        </w:rPr>
      </w:pPr>
    </w:p>
    <w:p w14:paraId="33C8BAF7" w14:textId="390405F7" w:rsidR="00EF1E22" w:rsidRPr="00B82B37" w:rsidRDefault="00EF1E22">
      <w:pPr>
        <w:rPr>
          <w:rFonts w:ascii="Times" w:hAnsi="Times"/>
        </w:rPr>
      </w:pPr>
    </w:p>
    <w:sectPr w:rsidR="00EF1E22" w:rsidRPr="00B82B37" w:rsidSect="0054244D">
      <w:footerReference w:type="even" r:id="rId25"/>
      <w:footerReference w:type="default" r:id="rId26"/>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DC7109" w14:textId="77777777" w:rsidR="008740E0" w:rsidRDefault="008740E0" w:rsidP="00E15172">
      <w:pPr>
        <w:spacing w:after="0"/>
      </w:pPr>
      <w:r>
        <w:separator/>
      </w:r>
    </w:p>
  </w:endnote>
  <w:endnote w:type="continuationSeparator" w:id="0">
    <w:p w14:paraId="7E71572A" w14:textId="77777777" w:rsidR="008740E0" w:rsidRDefault="008740E0" w:rsidP="00E1517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新細明體">
    <w:charset w:val="51"/>
    <w:family w:val="auto"/>
    <w:pitch w:val="variable"/>
    <w:sig w:usb0="A00002FF" w:usb1="28CFFCFA" w:usb2="00000016" w:usb3="00000000" w:csb0="001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宋体">
    <w:charset w:val="50"/>
    <w:family w:val="auto"/>
    <w:pitch w:val="variable"/>
    <w:sig w:usb0="00000003" w:usb1="288F0000" w:usb2="00000016" w:usb3="00000000" w:csb0="00040001" w:csb1="00000000"/>
  </w:font>
  <w:font w:name="ヒラギノ角ゴ ProN W3">
    <w:charset w:val="4E"/>
    <w:family w:val="auto"/>
    <w:pitch w:val="variable"/>
    <w:sig w:usb0="E00002FF" w:usb1="7AC7FFFF" w:usb2="00000012" w:usb3="00000000" w:csb0="0002000D" w:csb1="00000000"/>
  </w:font>
  <w:font w:name="ヒラギノ明朝 ProN W3">
    <w:charset w:val="4E"/>
    <w:family w:val="auto"/>
    <w:pitch w:val="variable"/>
    <w:sig w:usb0="E00002FF" w:usb1="7AC7FFFF" w:usb2="00000012" w:usb3="00000000" w:csb0="0002000D" w:csb1="00000000"/>
  </w:font>
  <w:font w:name="Apple Symbols">
    <w:panose1 w:val="02000000000000000000"/>
    <w:charset w:val="00"/>
    <w:family w:val="auto"/>
    <w:pitch w:val="variable"/>
    <w:sig w:usb0="800000A3" w:usb1="08007BEB" w:usb2="01840034" w:usb3="00000000" w:csb0="000001FB" w:csb1="00000000"/>
  </w:font>
  <w:font w:name="Calibri">
    <w:panose1 w:val="020F0502020204030204"/>
    <w:charset w:val="00"/>
    <w:family w:val="auto"/>
    <w:pitch w:val="variable"/>
    <w:sig w:usb0="E10002FF" w:usb1="4000ACFF" w:usb2="00000009" w:usb3="00000000" w:csb0="0000019F" w:csb1="00000000"/>
  </w:font>
  <w:font w:name="SimSun">
    <w:altName w:val="宋体"/>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4AB641" w14:textId="77777777" w:rsidR="008740E0" w:rsidRDefault="008740E0" w:rsidP="00C42A14">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275A9D21" w14:textId="77777777" w:rsidR="008740E0" w:rsidRDefault="008740E0">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053117" w14:textId="77777777" w:rsidR="008740E0" w:rsidRDefault="008740E0" w:rsidP="00C42A14">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143468">
      <w:rPr>
        <w:rStyle w:val="Numrodepage"/>
        <w:noProof/>
      </w:rPr>
      <w:t>1</w:t>
    </w:r>
    <w:r>
      <w:rPr>
        <w:rStyle w:val="Numrodepage"/>
      </w:rPr>
      <w:fldChar w:fldCharType="end"/>
    </w:r>
  </w:p>
  <w:p w14:paraId="27A967F0" w14:textId="77777777" w:rsidR="008740E0" w:rsidRDefault="008740E0">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F9DF89" w14:textId="77777777" w:rsidR="008740E0" w:rsidRDefault="008740E0" w:rsidP="00E15172">
      <w:pPr>
        <w:spacing w:after="0"/>
      </w:pPr>
      <w:r>
        <w:separator/>
      </w:r>
    </w:p>
  </w:footnote>
  <w:footnote w:type="continuationSeparator" w:id="0">
    <w:p w14:paraId="345E2EF2" w14:textId="77777777" w:rsidR="008740E0" w:rsidRDefault="008740E0" w:rsidP="00E15172">
      <w:pPr>
        <w:spacing w:after="0"/>
      </w:pPr>
      <w:r>
        <w:continuationSeparator/>
      </w:r>
    </w:p>
  </w:footnote>
  <w:footnote w:id="1">
    <w:p w14:paraId="57E21DEE" w14:textId="5BAD3179" w:rsidR="008740E0" w:rsidRDefault="008740E0">
      <w:pPr>
        <w:pStyle w:val="Notedebasdepage"/>
      </w:pPr>
      <w:r>
        <w:rPr>
          <w:rStyle w:val="Marquenotebasdepage"/>
        </w:rPr>
        <w:footnoteRef/>
      </w:r>
      <w:r>
        <w:t xml:space="preserve"> Cet article 1-5 a ainsi été complétée en 1788 (QL 53) : </w:t>
      </w:r>
      <w:r>
        <w:rPr>
          <w:rFonts w:hint="eastAsia"/>
        </w:rPr>
        <w:t>照應杖之數折責</w:t>
      </w:r>
      <w:r>
        <w:rPr>
          <w:rFonts w:hint="eastAsia"/>
        </w:rPr>
        <w:t> </w:t>
      </w:r>
      <w:r>
        <w:rPr>
          <w:rFonts w:hint="eastAsia"/>
        </w:rPr>
        <w:t>，惟緣坐流罪不加杖</w:t>
      </w:r>
      <w:r>
        <w:rPr>
          <w:rFonts w:hint="eastAsia"/>
        </w:rPr>
        <w:t> </w:t>
      </w:r>
      <w:r>
        <w:t>: [les coups de bâton] sont soumis à la réduction prévue par la loi. Les condamnés au titre de la solidarité pénale [avec un parent coupable] ne sont pas passibles des coups de bâton constituant la peine accessoire.</w:t>
      </w:r>
    </w:p>
  </w:footnote>
  <w:footnote w:id="2">
    <w:p w14:paraId="025A4E77" w14:textId="69B4DF2C" w:rsidR="008740E0" w:rsidRPr="006A3061" w:rsidRDefault="008740E0" w:rsidP="00885655">
      <w:pPr>
        <w:pStyle w:val="Notedebasdepage"/>
      </w:pPr>
      <w:r>
        <w:rPr>
          <w:rStyle w:val="Marquenotebasdepage"/>
        </w:rPr>
        <w:footnoteRef/>
      </w:r>
      <w:r w:rsidRPr="006A3061">
        <w:t xml:space="preserve"> </w:t>
      </w:r>
      <w:r>
        <w:rPr>
          <w:rFonts w:hint="eastAsia"/>
        </w:rPr>
        <w:t>小滿</w:t>
      </w:r>
      <w:r>
        <w:t>, litt. « épis moitié-pleins » est la période qui commence au début des grandes chaleurs, entre le 10 et le 22 mai.</w:t>
      </w:r>
    </w:p>
  </w:footnote>
  <w:footnote w:id="3">
    <w:p w14:paraId="5D80D4AA" w14:textId="3A646E08" w:rsidR="008740E0" w:rsidRPr="006A3061" w:rsidRDefault="008740E0" w:rsidP="00885655">
      <w:pPr>
        <w:pStyle w:val="Notedebasdepage"/>
      </w:pPr>
      <w:r>
        <w:rPr>
          <w:rStyle w:val="Marquenotebasdepage"/>
        </w:rPr>
        <w:footnoteRef/>
      </w:r>
      <w:r>
        <w:t xml:space="preserve"> </w:t>
      </w:r>
      <w:r>
        <w:rPr>
          <w:rFonts w:hint="eastAsia"/>
        </w:rPr>
        <w:t>立秋</w:t>
      </w:r>
      <w:r>
        <w:t>, commencement de l’automne, entre le 7 et le 18 août.</w:t>
      </w:r>
    </w:p>
  </w:footnote>
  <w:footnote w:id="4">
    <w:p w14:paraId="66CEBCA6" w14:textId="79FE0FE1" w:rsidR="008740E0" w:rsidRDefault="008740E0">
      <w:pPr>
        <w:pStyle w:val="Notedebasdepage"/>
      </w:pPr>
      <w:r>
        <w:rPr>
          <w:rStyle w:val="Marquenotebasdepage"/>
        </w:rPr>
        <w:footnoteRef/>
      </w:r>
      <w:r>
        <w:t xml:space="preserve"> Cette version de 1740 est remplacée en 1741 (QL 6) par</w:t>
      </w:r>
      <w:r w:rsidRPr="00E95B3C">
        <w:rPr>
          <w:rFonts w:hint="eastAsia"/>
        </w:rPr>
        <w:t>刑部現審案件，審明減等，</w:t>
      </w:r>
      <w:r>
        <w:rPr>
          <w:rFonts w:hint="eastAsia"/>
          <w:szCs w:val="21"/>
        </w:rPr>
        <w:t>按季彙題</w:t>
      </w:r>
      <w:r>
        <w:t xml:space="preserve">, En ce qui concerne les cas instruits par le ministère des Peines sur son ressort direct (xianshen), une fois clairement précisé quel sont les cas qui doivent bénéficier d’une diminution de peine, le ministère les soumet par un mémoire collectif </w:t>
      </w:r>
      <w:r w:rsidRPr="008440D2">
        <w:rPr>
          <w:b/>
        </w:rPr>
        <w:t>à raison d’un par saison</w:t>
      </w:r>
      <w:r>
        <w:rPr>
          <w:b/>
        </w:rPr>
        <w:t xml:space="preserve"> » </w:t>
      </w:r>
      <w:r w:rsidRPr="008440D2">
        <w:t>et non plus « </w:t>
      </w:r>
      <w:r>
        <w:t>d’</w:t>
      </w:r>
      <w:r w:rsidRPr="008440D2">
        <w:t>un tous les dix jours »</w:t>
      </w:r>
      <w:r>
        <w: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46DB0"/>
    <w:multiLevelType w:val="hybridMultilevel"/>
    <w:tmpl w:val="F42491A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3F0153D4"/>
    <w:multiLevelType w:val="hybridMultilevel"/>
    <w:tmpl w:val="5282C742"/>
    <w:lvl w:ilvl="0" w:tplc="A434CA88">
      <w:start w:val="2"/>
      <w:numFmt w:val="bullet"/>
      <w:lvlText w:val="-"/>
      <w:lvlJc w:val="left"/>
      <w:pPr>
        <w:ind w:left="1060" w:hanging="360"/>
      </w:pPr>
      <w:rPr>
        <w:rFonts w:ascii="Times" w:eastAsia="新細明體" w:hAnsi="Times" w:cs="新細明體" w:hint="default"/>
      </w:rPr>
    </w:lvl>
    <w:lvl w:ilvl="1" w:tplc="040C0003" w:tentative="1">
      <w:start w:val="1"/>
      <w:numFmt w:val="bullet"/>
      <w:lvlText w:val="o"/>
      <w:lvlJc w:val="left"/>
      <w:pPr>
        <w:ind w:left="1780" w:hanging="360"/>
      </w:pPr>
      <w:rPr>
        <w:rFonts w:ascii="Courier New" w:hAnsi="Courier New" w:hint="default"/>
      </w:rPr>
    </w:lvl>
    <w:lvl w:ilvl="2" w:tplc="040C0005" w:tentative="1">
      <w:start w:val="1"/>
      <w:numFmt w:val="bullet"/>
      <w:lvlText w:val=""/>
      <w:lvlJc w:val="left"/>
      <w:pPr>
        <w:ind w:left="2500" w:hanging="360"/>
      </w:pPr>
      <w:rPr>
        <w:rFonts w:ascii="Wingdings" w:hAnsi="Wingdings" w:hint="default"/>
      </w:rPr>
    </w:lvl>
    <w:lvl w:ilvl="3" w:tplc="040C0001" w:tentative="1">
      <w:start w:val="1"/>
      <w:numFmt w:val="bullet"/>
      <w:lvlText w:val=""/>
      <w:lvlJc w:val="left"/>
      <w:pPr>
        <w:ind w:left="3220" w:hanging="360"/>
      </w:pPr>
      <w:rPr>
        <w:rFonts w:ascii="Symbol" w:hAnsi="Symbol" w:hint="default"/>
      </w:rPr>
    </w:lvl>
    <w:lvl w:ilvl="4" w:tplc="040C0003" w:tentative="1">
      <w:start w:val="1"/>
      <w:numFmt w:val="bullet"/>
      <w:lvlText w:val="o"/>
      <w:lvlJc w:val="left"/>
      <w:pPr>
        <w:ind w:left="3940" w:hanging="360"/>
      </w:pPr>
      <w:rPr>
        <w:rFonts w:ascii="Courier New" w:hAnsi="Courier New" w:hint="default"/>
      </w:rPr>
    </w:lvl>
    <w:lvl w:ilvl="5" w:tplc="040C0005" w:tentative="1">
      <w:start w:val="1"/>
      <w:numFmt w:val="bullet"/>
      <w:lvlText w:val=""/>
      <w:lvlJc w:val="left"/>
      <w:pPr>
        <w:ind w:left="4660" w:hanging="360"/>
      </w:pPr>
      <w:rPr>
        <w:rFonts w:ascii="Wingdings" w:hAnsi="Wingdings" w:hint="default"/>
      </w:rPr>
    </w:lvl>
    <w:lvl w:ilvl="6" w:tplc="040C0001" w:tentative="1">
      <w:start w:val="1"/>
      <w:numFmt w:val="bullet"/>
      <w:lvlText w:val=""/>
      <w:lvlJc w:val="left"/>
      <w:pPr>
        <w:ind w:left="5380" w:hanging="360"/>
      </w:pPr>
      <w:rPr>
        <w:rFonts w:ascii="Symbol" w:hAnsi="Symbol" w:hint="default"/>
      </w:rPr>
    </w:lvl>
    <w:lvl w:ilvl="7" w:tplc="040C0003" w:tentative="1">
      <w:start w:val="1"/>
      <w:numFmt w:val="bullet"/>
      <w:lvlText w:val="o"/>
      <w:lvlJc w:val="left"/>
      <w:pPr>
        <w:ind w:left="6100" w:hanging="360"/>
      </w:pPr>
      <w:rPr>
        <w:rFonts w:ascii="Courier New" w:hAnsi="Courier New" w:hint="default"/>
      </w:rPr>
    </w:lvl>
    <w:lvl w:ilvl="8" w:tplc="040C0005" w:tentative="1">
      <w:start w:val="1"/>
      <w:numFmt w:val="bullet"/>
      <w:lvlText w:val=""/>
      <w:lvlJc w:val="left"/>
      <w:pPr>
        <w:ind w:left="68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08"/>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9AC"/>
    <w:rsid w:val="00073EF1"/>
    <w:rsid w:val="00076C94"/>
    <w:rsid w:val="000B09F1"/>
    <w:rsid w:val="000B3E1E"/>
    <w:rsid w:val="000E05BA"/>
    <w:rsid w:val="00107ACF"/>
    <w:rsid w:val="00143468"/>
    <w:rsid w:val="001832C0"/>
    <w:rsid w:val="00256AEB"/>
    <w:rsid w:val="002B1289"/>
    <w:rsid w:val="00324C00"/>
    <w:rsid w:val="003835B4"/>
    <w:rsid w:val="003C0171"/>
    <w:rsid w:val="003D42F3"/>
    <w:rsid w:val="003D6437"/>
    <w:rsid w:val="003D7979"/>
    <w:rsid w:val="00414B99"/>
    <w:rsid w:val="00443D62"/>
    <w:rsid w:val="00487838"/>
    <w:rsid w:val="00494337"/>
    <w:rsid w:val="0054244D"/>
    <w:rsid w:val="005676EA"/>
    <w:rsid w:val="005917AB"/>
    <w:rsid w:val="005976DA"/>
    <w:rsid w:val="005E2200"/>
    <w:rsid w:val="006A1713"/>
    <w:rsid w:val="006E3F67"/>
    <w:rsid w:val="006E7D00"/>
    <w:rsid w:val="00731782"/>
    <w:rsid w:val="007B1516"/>
    <w:rsid w:val="007D02C7"/>
    <w:rsid w:val="008440D2"/>
    <w:rsid w:val="008740E0"/>
    <w:rsid w:val="00885655"/>
    <w:rsid w:val="00897EFF"/>
    <w:rsid w:val="00933FB3"/>
    <w:rsid w:val="00951C0A"/>
    <w:rsid w:val="00957701"/>
    <w:rsid w:val="009622EC"/>
    <w:rsid w:val="00962991"/>
    <w:rsid w:val="00995499"/>
    <w:rsid w:val="009B5C17"/>
    <w:rsid w:val="009B79AC"/>
    <w:rsid w:val="009D0086"/>
    <w:rsid w:val="009F2EF1"/>
    <w:rsid w:val="00AB22E5"/>
    <w:rsid w:val="00B726C6"/>
    <w:rsid w:val="00B82B37"/>
    <w:rsid w:val="00B82CFE"/>
    <w:rsid w:val="00BA0EA2"/>
    <w:rsid w:val="00BB26E1"/>
    <w:rsid w:val="00BD298D"/>
    <w:rsid w:val="00BE3859"/>
    <w:rsid w:val="00C3027B"/>
    <w:rsid w:val="00C36769"/>
    <w:rsid w:val="00C42A14"/>
    <w:rsid w:val="00CD309F"/>
    <w:rsid w:val="00CD5290"/>
    <w:rsid w:val="00CD636B"/>
    <w:rsid w:val="00CD7C29"/>
    <w:rsid w:val="00CE1BE2"/>
    <w:rsid w:val="00E15172"/>
    <w:rsid w:val="00E40DE3"/>
    <w:rsid w:val="00E639EC"/>
    <w:rsid w:val="00E6632A"/>
    <w:rsid w:val="00EF1E22"/>
    <w:rsid w:val="00F04390"/>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05808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新細明體" w:hAnsiTheme="minorHAnsi" w:cstheme="minorBidi"/>
        <w:lang w:val="fr-FR"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8F0"/>
    <w:rPr>
      <w:rFonts w:ascii="Times New Roman" w:hAnsi="Times New Roman"/>
      <w:sz w:val="24"/>
      <w:szCs w:val="24"/>
      <w:lang w:eastAsia="zh-TW"/>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itation">
    <w:name w:val="citation"/>
    <w:basedOn w:val="Normal"/>
    <w:qFormat/>
    <w:rsid w:val="008F0DE0"/>
    <w:pPr>
      <w:spacing w:before="100" w:beforeAutospacing="1"/>
      <w:ind w:left="567"/>
    </w:pPr>
    <w:rPr>
      <w:rFonts w:eastAsia="宋体"/>
      <w:sz w:val="22"/>
    </w:rPr>
  </w:style>
  <w:style w:type="paragraph" w:styleId="NormalWeb">
    <w:name w:val="Normal (Web)"/>
    <w:basedOn w:val="Normal"/>
    <w:uiPriority w:val="99"/>
    <w:rsid w:val="009B79AC"/>
    <w:pPr>
      <w:spacing w:beforeLines="1" w:afterLines="1"/>
    </w:pPr>
    <w:rPr>
      <w:rFonts w:ascii="Times" w:hAnsi="Times" w:cs="Times New Roman"/>
      <w:sz w:val="20"/>
      <w:szCs w:val="20"/>
      <w:lang w:eastAsia="fr-FR"/>
    </w:rPr>
  </w:style>
  <w:style w:type="paragraph" w:customStyle="1" w:styleId="codetitle">
    <w:name w:val="codetitle"/>
    <w:basedOn w:val="Normal"/>
    <w:rsid w:val="009B79AC"/>
    <w:pPr>
      <w:spacing w:beforeLines="1" w:afterLines="1"/>
    </w:pPr>
    <w:rPr>
      <w:rFonts w:ascii="Times" w:hAnsi="Times"/>
      <w:sz w:val="20"/>
      <w:szCs w:val="20"/>
      <w:lang w:eastAsia="fr-FR"/>
    </w:rPr>
  </w:style>
  <w:style w:type="character" w:styleId="Lienhypertexte">
    <w:name w:val="Hyperlink"/>
    <w:basedOn w:val="Policepardfaut"/>
    <w:uiPriority w:val="99"/>
    <w:rsid w:val="009B79AC"/>
    <w:rPr>
      <w:color w:val="0000FF"/>
      <w:u w:val="single"/>
    </w:rPr>
  </w:style>
  <w:style w:type="character" w:styleId="Lienhypertextesuivi">
    <w:name w:val="FollowedHyperlink"/>
    <w:basedOn w:val="Policepardfaut"/>
    <w:uiPriority w:val="99"/>
    <w:rsid w:val="009B79AC"/>
    <w:rPr>
      <w:color w:val="0000FF"/>
      <w:u w:val="single"/>
    </w:rPr>
  </w:style>
  <w:style w:type="paragraph" w:styleId="Paragraphedeliste">
    <w:name w:val="List Paragraph"/>
    <w:basedOn w:val="Normal"/>
    <w:uiPriority w:val="34"/>
    <w:qFormat/>
    <w:rsid w:val="00E639EC"/>
    <w:pPr>
      <w:ind w:left="720"/>
      <w:contextualSpacing/>
    </w:pPr>
  </w:style>
  <w:style w:type="paragraph" w:styleId="Notedebasdepage">
    <w:name w:val="footnote text"/>
    <w:basedOn w:val="Normal"/>
    <w:link w:val="NotedebasdepageCar"/>
    <w:uiPriority w:val="99"/>
    <w:unhideWhenUsed/>
    <w:rsid w:val="00E15172"/>
    <w:pPr>
      <w:spacing w:after="0"/>
    </w:pPr>
  </w:style>
  <w:style w:type="character" w:customStyle="1" w:styleId="NotedebasdepageCar">
    <w:name w:val="Note de bas de page Car"/>
    <w:basedOn w:val="Policepardfaut"/>
    <w:link w:val="Notedebasdepage"/>
    <w:uiPriority w:val="99"/>
    <w:rsid w:val="00E15172"/>
    <w:rPr>
      <w:rFonts w:ascii="Times New Roman" w:hAnsi="Times New Roman"/>
      <w:sz w:val="24"/>
      <w:szCs w:val="24"/>
      <w:lang w:eastAsia="zh-TW"/>
    </w:rPr>
  </w:style>
  <w:style w:type="character" w:styleId="Marquenotebasdepage">
    <w:name w:val="footnote reference"/>
    <w:basedOn w:val="Policepardfaut"/>
    <w:uiPriority w:val="99"/>
    <w:unhideWhenUsed/>
    <w:rsid w:val="00E15172"/>
    <w:rPr>
      <w:vertAlign w:val="superscript"/>
    </w:rPr>
  </w:style>
  <w:style w:type="paragraph" w:styleId="Pieddepage">
    <w:name w:val="footer"/>
    <w:basedOn w:val="Normal"/>
    <w:link w:val="PieddepageCar"/>
    <w:uiPriority w:val="99"/>
    <w:unhideWhenUsed/>
    <w:rsid w:val="00C42A14"/>
    <w:pPr>
      <w:tabs>
        <w:tab w:val="center" w:pos="4536"/>
        <w:tab w:val="right" w:pos="9072"/>
      </w:tabs>
      <w:spacing w:after="0"/>
    </w:pPr>
  </w:style>
  <w:style w:type="character" w:customStyle="1" w:styleId="PieddepageCar">
    <w:name w:val="Pied de page Car"/>
    <w:basedOn w:val="Policepardfaut"/>
    <w:link w:val="Pieddepage"/>
    <w:uiPriority w:val="99"/>
    <w:rsid w:val="00C42A14"/>
    <w:rPr>
      <w:rFonts w:ascii="Times New Roman" w:hAnsi="Times New Roman"/>
      <w:sz w:val="24"/>
      <w:szCs w:val="24"/>
      <w:lang w:eastAsia="zh-TW"/>
    </w:rPr>
  </w:style>
  <w:style w:type="character" w:styleId="Numrodepage">
    <w:name w:val="page number"/>
    <w:basedOn w:val="Policepardfaut"/>
    <w:uiPriority w:val="99"/>
    <w:semiHidden/>
    <w:unhideWhenUsed/>
    <w:rsid w:val="00C42A1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新細明體" w:hAnsiTheme="minorHAnsi" w:cstheme="minorBidi"/>
        <w:lang w:val="fr-FR"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8F0"/>
    <w:rPr>
      <w:rFonts w:ascii="Times New Roman" w:hAnsi="Times New Roman"/>
      <w:sz w:val="24"/>
      <w:szCs w:val="24"/>
      <w:lang w:eastAsia="zh-TW"/>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itation">
    <w:name w:val="citation"/>
    <w:basedOn w:val="Normal"/>
    <w:qFormat/>
    <w:rsid w:val="008F0DE0"/>
    <w:pPr>
      <w:spacing w:before="100" w:beforeAutospacing="1"/>
      <w:ind w:left="567"/>
    </w:pPr>
    <w:rPr>
      <w:rFonts w:eastAsia="宋体"/>
      <w:sz w:val="22"/>
    </w:rPr>
  </w:style>
  <w:style w:type="paragraph" w:styleId="NormalWeb">
    <w:name w:val="Normal (Web)"/>
    <w:basedOn w:val="Normal"/>
    <w:uiPriority w:val="99"/>
    <w:rsid w:val="009B79AC"/>
    <w:pPr>
      <w:spacing w:beforeLines="1" w:afterLines="1"/>
    </w:pPr>
    <w:rPr>
      <w:rFonts w:ascii="Times" w:hAnsi="Times" w:cs="Times New Roman"/>
      <w:sz w:val="20"/>
      <w:szCs w:val="20"/>
      <w:lang w:eastAsia="fr-FR"/>
    </w:rPr>
  </w:style>
  <w:style w:type="paragraph" w:customStyle="1" w:styleId="codetitle">
    <w:name w:val="codetitle"/>
    <w:basedOn w:val="Normal"/>
    <w:rsid w:val="009B79AC"/>
    <w:pPr>
      <w:spacing w:beforeLines="1" w:afterLines="1"/>
    </w:pPr>
    <w:rPr>
      <w:rFonts w:ascii="Times" w:hAnsi="Times"/>
      <w:sz w:val="20"/>
      <w:szCs w:val="20"/>
      <w:lang w:eastAsia="fr-FR"/>
    </w:rPr>
  </w:style>
  <w:style w:type="character" w:styleId="Lienhypertexte">
    <w:name w:val="Hyperlink"/>
    <w:basedOn w:val="Policepardfaut"/>
    <w:uiPriority w:val="99"/>
    <w:rsid w:val="009B79AC"/>
    <w:rPr>
      <w:color w:val="0000FF"/>
      <w:u w:val="single"/>
    </w:rPr>
  </w:style>
  <w:style w:type="character" w:styleId="Lienhypertextesuivi">
    <w:name w:val="FollowedHyperlink"/>
    <w:basedOn w:val="Policepardfaut"/>
    <w:uiPriority w:val="99"/>
    <w:rsid w:val="009B79AC"/>
    <w:rPr>
      <w:color w:val="0000FF"/>
      <w:u w:val="single"/>
    </w:rPr>
  </w:style>
  <w:style w:type="paragraph" w:styleId="Paragraphedeliste">
    <w:name w:val="List Paragraph"/>
    <w:basedOn w:val="Normal"/>
    <w:uiPriority w:val="34"/>
    <w:qFormat/>
    <w:rsid w:val="00E639EC"/>
    <w:pPr>
      <w:ind w:left="720"/>
      <w:contextualSpacing/>
    </w:pPr>
  </w:style>
  <w:style w:type="paragraph" w:styleId="Notedebasdepage">
    <w:name w:val="footnote text"/>
    <w:basedOn w:val="Normal"/>
    <w:link w:val="NotedebasdepageCar"/>
    <w:uiPriority w:val="99"/>
    <w:unhideWhenUsed/>
    <w:rsid w:val="00E15172"/>
    <w:pPr>
      <w:spacing w:after="0"/>
    </w:pPr>
  </w:style>
  <w:style w:type="character" w:customStyle="1" w:styleId="NotedebasdepageCar">
    <w:name w:val="Note de bas de page Car"/>
    <w:basedOn w:val="Policepardfaut"/>
    <w:link w:val="Notedebasdepage"/>
    <w:uiPriority w:val="99"/>
    <w:rsid w:val="00E15172"/>
    <w:rPr>
      <w:rFonts w:ascii="Times New Roman" w:hAnsi="Times New Roman"/>
      <w:sz w:val="24"/>
      <w:szCs w:val="24"/>
      <w:lang w:eastAsia="zh-TW"/>
    </w:rPr>
  </w:style>
  <w:style w:type="character" w:styleId="Marquenotebasdepage">
    <w:name w:val="footnote reference"/>
    <w:basedOn w:val="Policepardfaut"/>
    <w:uiPriority w:val="99"/>
    <w:unhideWhenUsed/>
    <w:rsid w:val="00E15172"/>
    <w:rPr>
      <w:vertAlign w:val="superscript"/>
    </w:rPr>
  </w:style>
  <w:style w:type="paragraph" w:styleId="Pieddepage">
    <w:name w:val="footer"/>
    <w:basedOn w:val="Normal"/>
    <w:link w:val="PieddepageCar"/>
    <w:uiPriority w:val="99"/>
    <w:unhideWhenUsed/>
    <w:rsid w:val="00C42A14"/>
    <w:pPr>
      <w:tabs>
        <w:tab w:val="center" w:pos="4536"/>
        <w:tab w:val="right" w:pos="9072"/>
      </w:tabs>
      <w:spacing w:after="0"/>
    </w:pPr>
  </w:style>
  <w:style w:type="character" w:customStyle="1" w:styleId="PieddepageCar">
    <w:name w:val="Pied de page Car"/>
    <w:basedOn w:val="Policepardfaut"/>
    <w:link w:val="Pieddepage"/>
    <w:uiPriority w:val="99"/>
    <w:rsid w:val="00C42A14"/>
    <w:rPr>
      <w:rFonts w:ascii="Times New Roman" w:hAnsi="Times New Roman"/>
      <w:sz w:val="24"/>
      <w:szCs w:val="24"/>
      <w:lang w:eastAsia="zh-TW"/>
    </w:rPr>
  </w:style>
  <w:style w:type="character" w:styleId="Numrodepage">
    <w:name w:val="page number"/>
    <w:basedOn w:val="Policepardfaut"/>
    <w:uiPriority w:val="99"/>
    <w:semiHidden/>
    <w:unhideWhenUsed/>
    <w:rsid w:val="00C42A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38398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lsc.chineselegalculture.org/Code/Da_Qing_luli_content?Tg=Text" TargetMode="External"/><Relationship Id="rId20" Type="http://schemas.openxmlformats.org/officeDocument/2006/relationships/hyperlink" Target="http://lsc.chineselegalculture.org/Code/Da_Qing_luli_content?Tg=Text" TargetMode="External"/><Relationship Id="rId21" Type="http://schemas.openxmlformats.org/officeDocument/2006/relationships/hyperlink" Target="http://lsc.chineselegalculture.org/Code/Da_Qing_luli_content?Tg=Text" TargetMode="External"/><Relationship Id="rId22" Type="http://schemas.openxmlformats.org/officeDocument/2006/relationships/hyperlink" Target="http://lsc.chineselegalculture.org/Code/Da_Qing_luli_content?Tg=Text" TargetMode="External"/><Relationship Id="rId23" Type="http://schemas.openxmlformats.org/officeDocument/2006/relationships/hyperlink" Target="http://lsc.chineselegalculture.org/Code/Da_Qing_luli_content?Tg=Text" TargetMode="External"/><Relationship Id="rId24" Type="http://schemas.openxmlformats.org/officeDocument/2006/relationships/hyperlink" Target="http://lsc.chineselegalculture.org/Code/Da_Qing_luli_content?Tg=Text" TargetMode="External"/><Relationship Id="rId25" Type="http://schemas.openxmlformats.org/officeDocument/2006/relationships/footer" Target="footer1.xml"/><Relationship Id="rId26" Type="http://schemas.openxmlformats.org/officeDocument/2006/relationships/footer" Target="footer2.xm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hyperlink" Target="http://lsc.chineselegalculture.org/Code/Da_Qing_luli_content?Tg=Text" TargetMode="External"/><Relationship Id="rId11" Type="http://schemas.openxmlformats.org/officeDocument/2006/relationships/hyperlink" Target="http://lsc.chineselegalculture.org/Code/Da_Qing_luli_content?Tg=Text" TargetMode="External"/><Relationship Id="rId12" Type="http://schemas.openxmlformats.org/officeDocument/2006/relationships/hyperlink" Target="http://lsc.chineselegalculture.org/Code/Da_Qing_luli_content?Tg=Text" TargetMode="External"/><Relationship Id="rId13" Type="http://schemas.openxmlformats.org/officeDocument/2006/relationships/hyperlink" Target="http://lsc.chineselegalculture.org/Code/Da_Qing_luli_content?Tg=Text" TargetMode="External"/><Relationship Id="rId14" Type="http://schemas.openxmlformats.org/officeDocument/2006/relationships/hyperlink" Target="http://lsc.chineselegalculture.org/Code/Da_Qing_luli_content?Tg=Text" TargetMode="External"/><Relationship Id="rId15" Type="http://schemas.openxmlformats.org/officeDocument/2006/relationships/hyperlink" Target="http://lsc.chineselegalculture.org/Code/Da_Qing_luli_content?Tg=Text" TargetMode="External"/><Relationship Id="rId16" Type="http://schemas.openxmlformats.org/officeDocument/2006/relationships/hyperlink" Target="http://lsc.chineselegalculture.org/Code/Da_Qing_luli_content?Tg=Text" TargetMode="External"/><Relationship Id="rId17" Type="http://schemas.openxmlformats.org/officeDocument/2006/relationships/hyperlink" Target="http://lsc.chineselegalculture.org/Code/Da_Qing_luli_content?Tg=Text" TargetMode="External"/><Relationship Id="rId18" Type="http://schemas.openxmlformats.org/officeDocument/2006/relationships/hyperlink" Target="http://lsc.chineselegalculture.org/Code/Da_Qing_luli_content?Tg=Text" TargetMode="External"/><Relationship Id="rId19" Type="http://schemas.openxmlformats.org/officeDocument/2006/relationships/hyperlink" Target="http://lsc.chineselegalculture.org/Code/Da_Qing_luli_content?Tg=Text"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lsc.chineselegalculture.org/Code/Da_Qing_luli_content?Tg=Text"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3195</Words>
  <Characters>17578</Characters>
  <Application>Microsoft Macintosh Word</Application>
  <DocSecurity>0</DocSecurity>
  <Lines>146</Lines>
  <Paragraphs>41</Paragraphs>
  <ScaleCrop>false</ScaleCrop>
  <Company/>
  <LinksUpToDate>false</LinksUpToDate>
  <CharactersWithSpaces>20732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cp:lastModifiedBy>... ...</cp:lastModifiedBy>
  <cp:revision>2</cp:revision>
  <cp:lastPrinted>2013-02-08T08:03:00Z</cp:lastPrinted>
  <dcterms:created xsi:type="dcterms:W3CDTF">2013-02-19T18:36:00Z</dcterms:created>
  <dcterms:modified xsi:type="dcterms:W3CDTF">2013-02-19T18:36:00Z</dcterms:modified>
</cp:coreProperties>
</file>