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46A4" w:rsidRDefault="009639BF" w:rsidP="002729A5">
      <w:pPr>
        <w:rPr>
          <w:rFonts w:cs="Times New Roman"/>
          <w:b/>
        </w:rPr>
      </w:pPr>
      <w:r w:rsidRPr="002729A5">
        <w:rPr>
          <w:rFonts w:cs="Times New Roman"/>
          <w:b/>
        </w:rPr>
        <w:t>Remarques</w:t>
      </w:r>
    </w:p>
    <w:p w:rsidR="00E71F29" w:rsidRDefault="00E71F29" w:rsidP="005C2020">
      <w:pPr>
        <w:pStyle w:val="Default"/>
      </w:pPr>
      <w:r>
        <w:t>Faire attention à bien distinguer les étapes procédurales et à ne pas coller des étapes proprement française de la procédure pénale au droit chinois.</w:t>
      </w:r>
    </w:p>
    <w:p w:rsidR="00E71F29" w:rsidRDefault="00E71F29" w:rsidP="005C2020">
      <w:pPr>
        <w:pStyle w:val="Default"/>
      </w:pPr>
    </w:p>
    <w:p w:rsidR="005C2020" w:rsidRDefault="005C2020" w:rsidP="005C2020">
      <w:pPr>
        <w:pStyle w:val="Default"/>
      </w:pPr>
      <w:r>
        <w:t>Quand terme juridique,</w:t>
      </w:r>
      <w:r w:rsidR="00835823">
        <w:t xml:space="preserve"> </w:t>
      </w:r>
      <w:r w:rsidR="00387E17">
        <w:t>norme de référence</w:t>
      </w:r>
      <w:r w:rsidR="00767398">
        <w:t xml:space="preserve"> : </w:t>
      </w:r>
      <w:r w:rsidR="00767398">
        <w:br/>
      </w:r>
      <w:r>
        <w:t xml:space="preserve">Gérard CORNU, </w:t>
      </w:r>
      <w:r>
        <w:rPr>
          <w:i/>
          <w:iCs/>
        </w:rPr>
        <w:t>Vocabulaire juridique</w:t>
      </w:r>
      <w:r>
        <w:t>, Paris : PUF, 2011, 9</w:t>
      </w:r>
      <w:r w:rsidRPr="005C2020">
        <w:rPr>
          <w:vertAlign w:val="superscript"/>
        </w:rPr>
        <w:t>e</w:t>
      </w:r>
      <w:r>
        <w:t xml:space="preserve"> édition</w:t>
      </w:r>
    </w:p>
    <w:p w:rsidR="005C2020" w:rsidRPr="002729A5" w:rsidRDefault="005C2020" w:rsidP="005C2020">
      <w:pPr>
        <w:autoSpaceDE w:val="0"/>
        <w:autoSpaceDN w:val="0"/>
        <w:adjustRightInd w:val="0"/>
        <w:spacing w:after="0"/>
        <w:rPr>
          <w:rFonts w:cs="Times New Roman"/>
          <w:lang w:eastAsia="zh-CN"/>
        </w:rPr>
      </w:pPr>
    </w:p>
    <w:p w:rsidR="00AF57DA" w:rsidRPr="002729A5" w:rsidRDefault="00AF57DA" w:rsidP="002729A5">
      <w:pPr>
        <w:rPr>
          <w:rFonts w:cs="Times New Roman"/>
          <w:b/>
          <w:lang w:eastAsia="fr-FR"/>
        </w:rPr>
      </w:pPr>
      <w:r w:rsidRPr="002729A5">
        <w:rPr>
          <w:rFonts w:cs="Times New Roman"/>
          <w:b/>
        </w:rPr>
        <w:t xml:space="preserve">Article 1 : </w:t>
      </w:r>
      <w:r w:rsidRPr="002729A5">
        <w:rPr>
          <w:rFonts w:cs="Times New Roman"/>
          <w:b/>
          <w:shd w:val="clear" w:color="auto" w:fill="FFFFFF"/>
        </w:rPr>
        <w:t xml:space="preserve">Wǔxíng </w:t>
      </w:r>
      <w:r w:rsidRPr="002729A5">
        <w:rPr>
          <w:rFonts w:cs="Times New Roman"/>
          <w:b/>
          <w:lang w:eastAsia="fr-FR"/>
        </w:rPr>
        <w:t>五刑</w:t>
      </w:r>
    </w:p>
    <w:p w:rsidR="002729A5" w:rsidRDefault="002729A5" w:rsidP="002729A5">
      <w:pPr>
        <w:rPr>
          <w:rFonts w:cs="Times New Roman"/>
        </w:rPr>
      </w:pPr>
      <w:r w:rsidRPr="00220713">
        <w:rPr>
          <w:rFonts w:cs="Times New Roman"/>
          <w:shd w:val="clear" w:color="auto" w:fill="FFFFFF"/>
        </w:rPr>
        <w:t xml:space="preserve">Bàchù </w:t>
      </w:r>
      <w:r w:rsidRPr="00220713">
        <w:rPr>
          <w:rFonts w:cs="Times New Roman"/>
          <w:lang w:eastAsia="fr-FR"/>
        </w:rPr>
        <w:t>罷黜</w:t>
      </w:r>
      <w:r>
        <w:rPr>
          <w:rFonts w:cs="Times New Roman"/>
          <w:lang w:eastAsia="fr-FR"/>
        </w:rPr>
        <w:t xml:space="preserve">, </w:t>
      </w:r>
      <w:r w:rsidRPr="00220713">
        <w:rPr>
          <w:rFonts w:cs="Times New Roman"/>
          <w:shd w:val="clear" w:color="auto" w:fill="FFFFFF"/>
        </w:rPr>
        <w:t xml:space="preserve">Géyì </w:t>
      </w:r>
      <w:r w:rsidRPr="00220713">
        <w:rPr>
          <w:rFonts w:cs="Times New Roman"/>
          <w:lang w:eastAsia="fr-FR"/>
        </w:rPr>
        <w:t>革役</w:t>
      </w:r>
      <w:r>
        <w:rPr>
          <w:rFonts w:cs="Times New Roman"/>
          <w:lang w:eastAsia="fr-FR"/>
        </w:rPr>
        <w:t xml:space="preserve"> et </w:t>
      </w:r>
      <w:r w:rsidRPr="00220713">
        <w:rPr>
          <w:rFonts w:cs="Times New Roman"/>
          <w:shd w:val="clear" w:color="auto" w:fill="FFFFFF"/>
        </w:rPr>
        <w:t xml:space="preserve">Gézhí </w:t>
      </w:r>
      <w:r w:rsidRPr="00220713">
        <w:rPr>
          <w:rFonts w:cs="Times New Roman"/>
          <w:lang w:eastAsia="fr-FR"/>
        </w:rPr>
        <w:t>革職</w:t>
      </w:r>
      <w:r>
        <w:rPr>
          <w:rFonts w:cs="Times New Roman"/>
          <w:lang w:eastAsia="fr-FR"/>
        </w:rPr>
        <w:t xml:space="preserve"> similaires ?</w:t>
      </w:r>
      <w:r w:rsidR="00387E17">
        <w:rPr>
          <w:rFonts w:cs="Times New Roman"/>
          <w:lang w:eastAsia="fr-FR"/>
        </w:rPr>
        <w:t xml:space="preserve"> = destitution ?</w:t>
      </w:r>
    </w:p>
    <w:p w:rsidR="00AF57DA" w:rsidRDefault="00AF57DA" w:rsidP="002729A5">
      <w:pPr>
        <w:rPr>
          <w:rFonts w:cs="Times New Roman"/>
        </w:rPr>
      </w:pPr>
      <w:r w:rsidRPr="002729A5">
        <w:rPr>
          <w:rFonts w:cs="Times New Roman"/>
        </w:rPr>
        <w:t>Différence entre instrument légal, instrument d</w:t>
      </w:r>
      <w:r w:rsidR="00835823">
        <w:rPr>
          <w:rFonts w:cs="Times New Roman"/>
        </w:rPr>
        <w:t xml:space="preserve">e peine, instrument de torture = </w:t>
      </w:r>
      <w:r w:rsidR="00835823" w:rsidRPr="00220713">
        <w:rPr>
          <w:rFonts w:cs="Times New Roman"/>
          <w:shd w:val="clear" w:color="auto" w:fill="FFFFFF"/>
        </w:rPr>
        <w:t xml:space="preserve">Yùjù </w:t>
      </w:r>
      <w:r w:rsidR="00835823" w:rsidRPr="00220713">
        <w:rPr>
          <w:rFonts w:cs="Times New Roman"/>
        </w:rPr>
        <w:t>獄具</w:t>
      </w:r>
      <w:r w:rsidR="00387E17">
        <w:rPr>
          <w:rFonts w:cs="Times New Roman"/>
        </w:rPr>
        <w:t> terme générique</w:t>
      </w:r>
      <w:r w:rsidR="00A241B6">
        <w:rPr>
          <w:rFonts w:cs="Times New Roman"/>
        </w:rPr>
        <w:t> ?</w:t>
      </w:r>
    </w:p>
    <w:p w:rsidR="002729A5" w:rsidRPr="002729A5" w:rsidRDefault="002729A5" w:rsidP="002729A5">
      <w:pPr>
        <w:rPr>
          <w:rFonts w:cs="Times New Roman"/>
        </w:rPr>
      </w:pPr>
      <w:r w:rsidRPr="00220713">
        <w:rPr>
          <w:rFonts w:cs="Times New Roman"/>
          <w:shd w:val="clear" w:color="auto" w:fill="FFFFFF"/>
        </w:rPr>
        <w:t xml:space="preserve">Gē jiǎojīn fǎ </w:t>
      </w:r>
      <w:r w:rsidRPr="00220713">
        <w:rPr>
          <w:rFonts w:cs="Times New Roman"/>
        </w:rPr>
        <w:t>割腳筋法</w:t>
      </w:r>
      <w:r>
        <w:rPr>
          <w:rFonts w:cs="Times New Roman" w:hint="eastAsia"/>
        </w:rPr>
        <w:t> </w:t>
      </w:r>
      <w:r w:rsidR="00387E17">
        <w:rPr>
          <w:rFonts w:cs="Times New Roman"/>
        </w:rPr>
        <w:t xml:space="preserve">: </w:t>
      </w:r>
      <w:r w:rsidR="00387E17" w:rsidRPr="00A241B6">
        <w:rPr>
          <w:rFonts w:cs="Times New Roman"/>
          <w:i/>
        </w:rPr>
        <w:t>peine</w:t>
      </w:r>
      <w:r w:rsidR="00387E17">
        <w:rPr>
          <w:rFonts w:cs="Times New Roman"/>
        </w:rPr>
        <w:t xml:space="preserve"> illicite cad </w:t>
      </w:r>
      <w:r w:rsidR="00387E17" w:rsidRPr="00A241B6">
        <w:rPr>
          <w:rFonts w:cs="Times New Roman"/>
          <w:i/>
        </w:rPr>
        <w:t>apres le jugement</w:t>
      </w:r>
      <w:r>
        <w:rPr>
          <w:rFonts w:cs="Times New Roman"/>
        </w:rPr>
        <w:t xml:space="preserve"> ou concerne aussi les pratiques d’interrogatoire</w:t>
      </w:r>
      <w:r w:rsidR="00387E17">
        <w:rPr>
          <w:rFonts w:cs="Times New Roman"/>
        </w:rPr>
        <w:t xml:space="preserve"> pendant la phase d’instruction</w:t>
      </w:r>
      <w:r w:rsidR="00A241B6">
        <w:rPr>
          <w:rFonts w:cs="Times New Roman"/>
        </w:rPr>
        <w:t> ?</w:t>
      </w:r>
    </w:p>
    <w:p w:rsidR="004246A4" w:rsidRDefault="00387E17" w:rsidP="002729A5">
      <w:pPr>
        <w:rPr>
          <w:rFonts w:cs="Times New Roman"/>
        </w:rPr>
      </w:pPr>
      <w:r w:rsidRPr="00220713">
        <w:rPr>
          <w:rFonts w:cs="Times New Roman"/>
          <w:shd w:val="clear" w:color="auto" w:fill="FFFFFF"/>
        </w:rPr>
        <w:t xml:space="preserve">Huǎnjué </w:t>
      </w:r>
      <w:r w:rsidRPr="00220713">
        <w:rPr>
          <w:rFonts w:cs="Times New Roman"/>
        </w:rPr>
        <w:t>緩決</w:t>
      </w:r>
      <w:r>
        <w:rPr>
          <w:rFonts w:cs="Times New Roman"/>
        </w:rPr>
        <w:t>,</w:t>
      </w:r>
      <w:r w:rsidRPr="00220713">
        <w:rPr>
          <w:rFonts w:cs="Times New Roman"/>
        </w:rPr>
        <w:t> </w:t>
      </w:r>
      <w:r w:rsidRPr="00220713">
        <w:rPr>
          <w:rFonts w:cs="Times New Roman"/>
          <w:shd w:val="clear" w:color="auto" w:fill="FFFFFF"/>
        </w:rPr>
        <w:t xml:space="preserve">Jīnyí </w:t>
      </w:r>
      <w:r w:rsidRPr="00220713">
        <w:rPr>
          <w:rFonts w:cs="Times New Roman"/>
        </w:rPr>
        <w:t>矜疑</w:t>
      </w:r>
      <w:r>
        <w:rPr>
          <w:rFonts w:cs="Times New Roman"/>
        </w:rPr>
        <w:t>…</w:t>
      </w:r>
      <w:r w:rsidRPr="00220713">
        <w:rPr>
          <w:rFonts w:cs="Times New Roman"/>
        </w:rPr>
        <w:t> </w:t>
      </w:r>
      <w:r w:rsidR="00AF57DA" w:rsidRPr="002729A5">
        <w:rPr>
          <w:rFonts w:cs="Times New Roman"/>
        </w:rPr>
        <w:t xml:space="preserve">Cas capitaux ? </w:t>
      </w:r>
      <w:r>
        <w:rPr>
          <w:rFonts w:cs="Times New Roman"/>
        </w:rPr>
        <w:t xml:space="preserve">manque d’une définition générale à la première </w:t>
      </w:r>
      <w:r w:rsidR="00A241B6">
        <w:rPr>
          <w:rFonts w:cs="Times New Roman"/>
        </w:rPr>
        <w:t>occurrence de ce qu’est un cas capital</w:t>
      </w:r>
    </w:p>
    <w:p w:rsidR="00ED04DF" w:rsidRPr="002729A5" w:rsidRDefault="00ED04DF" w:rsidP="002729A5">
      <w:pPr>
        <w:rPr>
          <w:rFonts w:cs="Times New Roman"/>
        </w:rPr>
      </w:pPr>
      <w:r w:rsidRPr="00ED04DF">
        <w:rPr>
          <w:rFonts w:cs="Times New Roman"/>
        </w:rPr>
        <w:t>bien</w:t>
      </w:r>
      <w:r>
        <w:rPr>
          <w:rFonts w:cs="Times New Roman"/>
        </w:rPr>
        <w:t>s</w:t>
      </w:r>
      <w:r w:rsidRPr="00ED04DF">
        <w:rPr>
          <w:rFonts w:cs="Times New Roman"/>
        </w:rPr>
        <w:t xml:space="preserve"> mal acquis</w:t>
      </w:r>
      <w:r>
        <w:rPr>
          <w:rFonts w:cs="Times New Roman"/>
        </w:rPr>
        <w:t> : détournement de biens du patrimoine public</w:t>
      </w:r>
    </w:p>
    <w:p w:rsidR="00ED04DF" w:rsidRPr="00ED04DF" w:rsidRDefault="003736E9" w:rsidP="002729A5">
      <w:pPr>
        <w:rPr>
          <w:rFonts w:cs="Times New Roman"/>
          <w:b/>
        </w:rPr>
      </w:pPr>
      <w:r w:rsidRPr="008519A3">
        <w:rPr>
          <w:rFonts w:cs="Times New Roman"/>
          <w:b/>
        </w:rPr>
        <w:t xml:space="preserve">Article 25 : </w:t>
      </w:r>
      <w:r w:rsidRPr="008519A3">
        <w:rPr>
          <w:rFonts w:cs="Times New Roman"/>
          <w:b/>
          <w:shd w:val="clear" w:color="auto" w:fill="FFFFFF"/>
        </w:rPr>
        <w:t xml:space="preserve">Fànzuì zìshǒu </w:t>
      </w:r>
      <w:r w:rsidRPr="008519A3">
        <w:rPr>
          <w:rFonts w:cs="Times New Roman"/>
          <w:b/>
        </w:rPr>
        <w:t>犯罪自首</w:t>
      </w:r>
    </w:p>
    <w:p w:rsidR="009639BF" w:rsidRPr="002729A5" w:rsidRDefault="009639BF" w:rsidP="002729A5">
      <w:pPr>
        <w:rPr>
          <w:rFonts w:cs="Times New Roman"/>
        </w:rPr>
      </w:pPr>
      <w:r w:rsidRPr="002729A5">
        <w:rPr>
          <w:rFonts w:cs="Times New Roman"/>
        </w:rPr>
        <w:t>L’accusé : devant cour d’assise uniquement, prévenu devant tribunal correctionnel, préférer mis en examen</w:t>
      </w:r>
      <w:r w:rsidR="00A241B6">
        <w:rPr>
          <w:rFonts w:cs="Times New Roman"/>
        </w:rPr>
        <w:t xml:space="preserve"> ou autre terme générique</w:t>
      </w:r>
    </w:p>
    <w:p w:rsidR="00E7588E" w:rsidRPr="002729A5" w:rsidRDefault="009639BF" w:rsidP="002729A5">
      <w:pPr>
        <w:rPr>
          <w:rFonts w:cs="Times New Roman"/>
        </w:rPr>
      </w:pPr>
      <w:r w:rsidRPr="002729A5">
        <w:rPr>
          <w:rFonts w:cs="Times New Roman"/>
        </w:rPr>
        <w:t>« pa</w:t>
      </w:r>
      <w:r w:rsidR="00C37ABA" w:rsidRPr="002729A5">
        <w:rPr>
          <w:rFonts w:cs="Times New Roman"/>
        </w:rPr>
        <w:t>s sur ce critère » : inopérant, inopposable, inapplicable ?</w:t>
      </w:r>
    </w:p>
    <w:p w:rsidR="00E7588E" w:rsidRPr="002729A5" w:rsidRDefault="00E7588E" w:rsidP="002729A5">
      <w:pPr>
        <w:rPr>
          <w:rFonts w:cs="Times New Roman"/>
        </w:rPr>
      </w:pPr>
      <w:r w:rsidRPr="002729A5">
        <w:rPr>
          <w:rFonts w:cs="Times New Roman"/>
        </w:rPr>
        <w:t>Infracteur : plus utilisé</w:t>
      </w:r>
      <w:r w:rsidR="00CA77F4">
        <w:rPr>
          <w:rFonts w:cs="Times New Roman"/>
        </w:rPr>
        <w:t>.</w:t>
      </w:r>
      <w:r w:rsidR="003376E6" w:rsidRPr="002729A5">
        <w:rPr>
          <w:rFonts w:cs="Times New Roman"/>
        </w:rPr>
        <w:t xml:space="preserve"> crime : crimine</w:t>
      </w:r>
      <w:r w:rsidR="00CA77F4">
        <w:rPr>
          <w:rFonts w:cs="Times New Roman"/>
        </w:rPr>
        <w:t>l, contravention : contrevenant.</w:t>
      </w:r>
      <w:r w:rsidR="003376E6" w:rsidRPr="002729A5">
        <w:rPr>
          <w:rFonts w:cs="Times New Roman"/>
        </w:rPr>
        <w:t xml:space="preserve"> terme générique</w:t>
      </w:r>
      <w:r w:rsidR="00CA77F4">
        <w:rPr>
          <w:rFonts w:cs="Times New Roman"/>
        </w:rPr>
        <w:t xml:space="preserve"> : </w:t>
      </w:r>
      <w:r w:rsidR="003376E6" w:rsidRPr="002729A5">
        <w:rPr>
          <w:rFonts w:cs="Times New Roman"/>
        </w:rPr>
        <w:t>délinquant</w:t>
      </w:r>
      <w:r w:rsidR="00CA77F4">
        <w:rPr>
          <w:rFonts w:cs="Times New Roman"/>
        </w:rPr>
        <w:t xml:space="preserve">, </w:t>
      </w:r>
      <w:r w:rsidR="0091715F" w:rsidRPr="002729A5">
        <w:rPr>
          <w:rFonts w:cs="Times New Roman"/>
        </w:rPr>
        <w:t>auteur de l’infraction</w:t>
      </w:r>
    </w:p>
    <w:p w:rsidR="00D60121" w:rsidRPr="002729A5" w:rsidRDefault="00E7588E" w:rsidP="002729A5">
      <w:pPr>
        <w:rPr>
          <w:rFonts w:cs="Times New Roman"/>
        </w:rPr>
      </w:pPr>
      <w:r w:rsidRPr="002729A5">
        <w:rPr>
          <w:rFonts w:cs="Times New Roman"/>
        </w:rPr>
        <w:t xml:space="preserve">Coupable : jugé comme tel par une juridiction de jugement, ici préférer </w:t>
      </w:r>
      <w:r w:rsidR="003376E6" w:rsidRPr="002729A5">
        <w:rPr>
          <w:rFonts w:cs="Times New Roman"/>
        </w:rPr>
        <w:t>délinquant</w:t>
      </w:r>
      <w:r w:rsidR="00CA77F4">
        <w:rPr>
          <w:rFonts w:cs="Times New Roman"/>
        </w:rPr>
        <w:t xml:space="preserve"> ou auteur</w:t>
      </w:r>
    </w:p>
    <w:p w:rsidR="00D60121" w:rsidRPr="002729A5" w:rsidRDefault="00D60121" w:rsidP="002729A5">
      <w:pPr>
        <w:rPr>
          <w:rFonts w:cs="Times New Roman"/>
        </w:rPr>
      </w:pPr>
      <w:r w:rsidRPr="002729A5">
        <w:rPr>
          <w:rFonts w:cs="Times New Roman"/>
        </w:rPr>
        <w:t xml:space="preserve">Compenser : </w:t>
      </w:r>
      <w:r w:rsidR="00A241B6">
        <w:rPr>
          <w:rFonts w:cs="Times New Roman"/>
        </w:rPr>
        <w:t>si réparation d’un dommage </w:t>
      </w:r>
      <w:r w:rsidR="005C2020">
        <w:rPr>
          <w:rFonts w:cs="Times New Roman"/>
        </w:rPr>
        <w:t xml:space="preserve">préférer </w:t>
      </w:r>
      <w:r w:rsidRPr="002729A5">
        <w:rPr>
          <w:rFonts w:cs="Times New Roman"/>
        </w:rPr>
        <w:t>indemniser</w:t>
      </w:r>
    </w:p>
    <w:p w:rsidR="00ED04DF" w:rsidRDefault="0091715F" w:rsidP="002729A5">
      <w:pPr>
        <w:rPr>
          <w:rFonts w:cs="Times New Roman"/>
        </w:rPr>
      </w:pPr>
      <w:r w:rsidRPr="002729A5">
        <w:rPr>
          <w:rFonts w:cs="Times New Roman"/>
        </w:rPr>
        <w:t>Abaissement : préférer diminution</w:t>
      </w:r>
    </w:p>
    <w:p w:rsidR="00374880" w:rsidRPr="0025755D" w:rsidRDefault="00374880" w:rsidP="002729A5">
      <w:pPr>
        <w:rPr>
          <w:rFonts w:cs="Times New Roman"/>
          <w:b/>
        </w:rPr>
      </w:pPr>
      <w:r w:rsidRPr="0025755D">
        <w:rPr>
          <w:rFonts w:cs="Times New Roman"/>
          <w:b/>
        </w:rPr>
        <w:t>Article annexe</w:t>
      </w:r>
      <w:r w:rsidR="00EF7D80" w:rsidRPr="00EF7D80">
        <w:rPr>
          <w:rFonts w:cs="Times New Roman"/>
          <w:b/>
        </w:rPr>
        <w:t xml:space="preserve"> </w:t>
      </w:r>
      <w:r w:rsidR="00EF7D80" w:rsidRPr="008473A1">
        <w:rPr>
          <w:rFonts w:cs="Times New Roman"/>
          <w:b/>
        </w:rPr>
        <w:t xml:space="preserve">à l’article 25 : </w:t>
      </w:r>
      <w:r w:rsidR="00EF7D80" w:rsidRPr="008473A1">
        <w:rPr>
          <w:rFonts w:cs="Times New Roman"/>
          <w:b/>
          <w:shd w:val="clear" w:color="auto" w:fill="FFFFFF"/>
        </w:rPr>
        <w:t xml:space="preserve">Fànzuì zìshǒu </w:t>
      </w:r>
      <w:r w:rsidR="00EF7D80" w:rsidRPr="008473A1">
        <w:rPr>
          <w:rFonts w:cs="Times New Roman"/>
          <w:b/>
        </w:rPr>
        <w:t>犯罪自首</w:t>
      </w:r>
    </w:p>
    <w:p w:rsidR="00D60121" w:rsidRPr="001B239D" w:rsidRDefault="00374880" w:rsidP="002729A5">
      <w:pPr>
        <w:rPr>
          <w:rFonts w:eastAsia="PMingLiU" w:cs="Times New Roman"/>
        </w:rPr>
      </w:pPr>
      <w:r w:rsidRPr="002729A5">
        <w:rPr>
          <w:rFonts w:cs="Times New Roman"/>
        </w:rPr>
        <w:t xml:space="preserve">Zhèngfàn </w:t>
      </w:r>
      <w:r w:rsidRPr="002729A5">
        <w:rPr>
          <w:rFonts w:cs="Times New Roman"/>
        </w:rPr>
        <w:t>正犯</w:t>
      </w:r>
      <w:r w:rsidRPr="002729A5">
        <w:rPr>
          <w:rFonts w:cs="Times New Roman"/>
        </w:rPr>
        <w:t> </w:t>
      </w:r>
      <w:r w:rsidRPr="002729A5">
        <w:rPr>
          <w:rFonts w:eastAsia="PMingLiU" w:cs="Times New Roman"/>
        </w:rPr>
        <w:t>: Le coupable effectif ?</w:t>
      </w:r>
      <w:r w:rsidR="001B239D">
        <w:rPr>
          <w:rFonts w:eastAsia="PMingLiU" w:cs="Times New Roman"/>
        </w:rPr>
        <w:t xml:space="preserve"> l’auteur ? </w:t>
      </w:r>
      <w:r w:rsidRPr="002729A5">
        <w:rPr>
          <w:rFonts w:eastAsia="PMingLiU" w:cs="Times New Roman"/>
        </w:rPr>
        <w:t xml:space="preserve">solidarité pénale : </w:t>
      </w:r>
      <w:r w:rsidR="00A241B6">
        <w:rPr>
          <w:rFonts w:eastAsia="PMingLiU" w:cs="Times New Roman"/>
        </w:rPr>
        <w:t>du fait du lien de filiation à préciser</w:t>
      </w:r>
    </w:p>
    <w:p w:rsidR="003736E9" w:rsidRPr="00CA77F4" w:rsidRDefault="003736E9" w:rsidP="002729A5">
      <w:pPr>
        <w:rPr>
          <w:rFonts w:cs="Times New Roman"/>
          <w:b/>
        </w:rPr>
      </w:pPr>
      <w:r w:rsidRPr="00CA77F4">
        <w:rPr>
          <w:rFonts w:cs="Times New Roman"/>
          <w:b/>
        </w:rPr>
        <w:t xml:space="preserve">Article 32 : </w:t>
      </w:r>
      <w:r w:rsidRPr="00CA77F4">
        <w:rPr>
          <w:rFonts w:cs="Times New Roman"/>
          <w:b/>
          <w:shd w:val="clear" w:color="auto" w:fill="FFFFFF"/>
        </w:rPr>
        <w:t xml:space="preserve">Qīnshǔ xiangwèi róngyǐn </w:t>
      </w:r>
      <w:r w:rsidRPr="00CA77F4">
        <w:rPr>
          <w:rFonts w:cs="Times New Roman"/>
          <w:b/>
        </w:rPr>
        <w:t>親屬相為容隱</w:t>
      </w:r>
    </w:p>
    <w:p w:rsidR="00D70ED1" w:rsidRDefault="00D70ED1" w:rsidP="002729A5">
      <w:pPr>
        <w:rPr>
          <w:rFonts w:cs="Times New Roman"/>
        </w:rPr>
      </w:pPr>
      <w:r w:rsidRPr="002729A5">
        <w:rPr>
          <w:rFonts w:cs="Times New Roman"/>
          <w:shd w:val="clear" w:color="auto" w:fill="FFFFFF"/>
        </w:rPr>
        <w:t xml:space="preserve">Gùgōng </w:t>
      </w:r>
      <w:r w:rsidRPr="002729A5">
        <w:rPr>
          <w:rFonts w:cs="Times New Roman"/>
        </w:rPr>
        <w:t>雇工</w:t>
      </w:r>
      <w:r w:rsidR="00ED04DF">
        <w:rPr>
          <w:rFonts w:cs="Times New Roman"/>
        </w:rPr>
        <w:br/>
      </w:r>
      <w:r w:rsidRPr="002729A5">
        <w:rPr>
          <w:rFonts w:cs="Times New Roman"/>
          <w:shd w:val="clear" w:color="auto" w:fill="FFFFFF"/>
        </w:rPr>
        <w:t>25 </w:t>
      </w:r>
      <w:r w:rsidRPr="002729A5">
        <w:rPr>
          <w:rFonts w:cs="Times New Roman"/>
        </w:rPr>
        <w:t>: travailleur salarié (domestique, fournisseur) ; waged worker (servant, provider)</w:t>
      </w:r>
      <w:r w:rsidR="00ED04DF">
        <w:rPr>
          <w:rFonts w:cs="Times New Roman"/>
        </w:rPr>
        <w:br/>
      </w:r>
      <w:r w:rsidRPr="002729A5">
        <w:rPr>
          <w:rFonts w:cs="Times New Roman"/>
        </w:rPr>
        <w:t xml:space="preserve">ici : employé à gages (ou travailleur à gage </w:t>
      </w:r>
      <w:r w:rsidRPr="002729A5">
        <w:rPr>
          <w:rFonts w:cs="Times New Roman"/>
        </w:rPr>
        <w:t>？</w:t>
      </w:r>
      <w:r w:rsidRPr="002729A5">
        <w:rPr>
          <w:rFonts w:cs="Times New Roman"/>
        </w:rPr>
        <w:t>)</w:t>
      </w:r>
    </w:p>
    <w:p w:rsidR="009C5133" w:rsidRDefault="00A241B6" w:rsidP="002729A5">
      <w:pPr>
        <w:rPr>
          <w:rFonts w:cs="Times New Roman"/>
        </w:rPr>
      </w:pPr>
      <w:r>
        <w:rPr>
          <w:rFonts w:cs="Times New Roman"/>
          <w:shd w:val="clear" w:color="auto" w:fill="FFFFFF"/>
        </w:rPr>
        <w:t>w</w:t>
      </w:r>
      <w:r w:rsidRPr="007737D5">
        <w:rPr>
          <w:rFonts w:cs="Times New Roman"/>
          <w:shd w:val="clear" w:color="auto" w:fill="FFFFFF"/>
        </w:rPr>
        <w:t xml:space="preserve">úlùn </w:t>
      </w:r>
      <w:r w:rsidRPr="007737D5">
        <w:rPr>
          <w:rFonts w:cs="Times New Roman"/>
        </w:rPr>
        <w:t>無論</w:t>
      </w:r>
      <w:r w:rsidRPr="007737D5">
        <w:rPr>
          <w:rFonts w:cs="Times New Roman"/>
        </w:rPr>
        <w:t> : ne donne pas lieu</w:t>
      </w:r>
      <w:r>
        <w:rPr>
          <w:rFonts w:cs="Times New Roman"/>
        </w:rPr>
        <w:t xml:space="preserve"> à poursuite judiciaire</w:t>
      </w:r>
      <w:r w:rsidRPr="007737D5">
        <w:rPr>
          <w:rFonts w:cs="Times New Roman"/>
        </w:rPr>
        <w:t> </w:t>
      </w:r>
      <w:r>
        <w:rPr>
          <w:rFonts w:cs="Times New Roman"/>
        </w:rPr>
        <w:br/>
        <w:t xml:space="preserve">dans 393 : </w:t>
      </w:r>
      <w:r>
        <w:rPr>
          <w:rFonts w:cs="Times New Roman"/>
          <w:shd w:val="clear" w:color="auto" w:fill="FFFFFF"/>
        </w:rPr>
        <w:t>w</w:t>
      </w:r>
      <w:r w:rsidRPr="00DF641A">
        <w:rPr>
          <w:rFonts w:cs="Times New Roman"/>
          <w:shd w:val="clear" w:color="auto" w:fill="FFFFFF"/>
        </w:rPr>
        <w:t xml:space="preserve">ùlùn </w:t>
      </w:r>
      <w:r w:rsidRPr="00DF641A">
        <w:rPr>
          <w:rFonts w:cs="Times New Roman"/>
        </w:rPr>
        <w:t>勿論</w:t>
      </w:r>
      <w:r w:rsidRPr="00DF641A">
        <w:rPr>
          <w:rFonts w:cs="Times New Roman"/>
        </w:rPr>
        <w:t> : ne pas poursuivre, ne pas incriminer (ne pas être poursuivi, incriminé)</w:t>
      </w:r>
    </w:p>
    <w:p w:rsidR="00191047" w:rsidRDefault="00191047" w:rsidP="00191047">
      <w:pPr>
        <w:ind w:left="1134" w:hanging="1134"/>
        <w:rPr>
          <w:rFonts w:cs="Times New Roman"/>
          <w:b/>
        </w:rPr>
      </w:pPr>
    </w:p>
    <w:p w:rsidR="00BA6098" w:rsidRPr="008473A1" w:rsidRDefault="00BA6098" w:rsidP="00BA6098">
      <w:pPr>
        <w:rPr>
          <w:rFonts w:cs="Times New Roman"/>
          <w:b/>
        </w:rPr>
      </w:pPr>
      <w:r w:rsidRPr="008473A1">
        <w:rPr>
          <w:rFonts w:cs="Times New Roman"/>
          <w:b/>
        </w:rPr>
        <w:t xml:space="preserve">Article annexe à l’article 393 : </w:t>
      </w:r>
      <w:r w:rsidRPr="008473A1">
        <w:rPr>
          <w:rFonts w:cs="Times New Roman"/>
          <w:b/>
          <w:shd w:val="clear" w:color="auto" w:fill="FFFFFF"/>
        </w:rPr>
        <w:t xml:space="preserve">Zhīqíng cángnì zuìrén </w:t>
      </w:r>
      <w:r w:rsidRPr="008473A1">
        <w:rPr>
          <w:rFonts w:cs="Times New Roman"/>
          <w:b/>
        </w:rPr>
        <w:t>知情藏匿罪人</w:t>
      </w:r>
    </w:p>
    <w:p w:rsidR="00BA6098" w:rsidRPr="00BA6098" w:rsidRDefault="00BA6098" w:rsidP="00BA6098">
      <w:pPr>
        <w:rPr>
          <w:rFonts w:cs="Times New Roman"/>
        </w:rPr>
      </w:pPr>
      <w:r w:rsidRPr="00BA6098">
        <w:rPr>
          <w:rFonts w:cs="Times New Roman"/>
          <w:shd w:val="clear" w:color="auto" w:fill="FFFFFF"/>
        </w:rPr>
        <w:t xml:space="preserve">Wènnǐ </w:t>
      </w:r>
      <w:r w:rsidRPr="00BA6098">
        <w:rPr>
          <w:rFonts w:cs="Times New Roman"/>
        </w:rPr>
        <w:t>問擬</w:t>
      </w:r>
      <w:r w:rsidRPr="00BA6098">
        <w:rPr>
          <w:rFonts w:cs="Times New Roman"/>
        </w:rPr>
        <w:t xml:space="preserve"> : </w:t>
      </w:r>
      <w:r>
        <w:rPr>
          <w:rFonts w:cs="Times New Roman"/>
        </w:rPr>
        <w:t xml:space="preserve">« être </w:t>
      </w:r>
      <w:r w:rsidRPr="00BA6098">
        <w:rPr>
          <w:rFonts w:cs="Times New Roman"/>
        </w:rPr>
        <w:t>passible de</w:t>
      </w:r>
      <w:r>
        <w:rPr>
          <w:rFonts w:cs="Times New Roman"/>
        </w:rPr>
        <w:t> » et « être</w:t>
      </w:r>
      <w:r w:rsidRPr="00BA6098">
        <w:rPr>
          <w:rFonts w:cs="Times New Roman"/>
        </w:rPr>
        <w:t xml:space="preserve"> sous le coup d’une accusation</w:t>
      </w:r>
      <w:r>
        <w:rPr>
          <w:rFonts w:cs="Times New Roman"/>
        </w:rPr>
        <w:t> » sont deux choses différentes. Etre passible de : peine encourue, sous le coup d’une accusation : être poursuivi.</w:t>
      </w:r>
      <w:r w:rsidR="00191047">
        <w:rPr>
          <w:rFonts w:cs="Times New Roman"/>
        </w:rPr>
        <w:t xml:space="preserve"> On est passible d’une peine quand on est sous le coup d’une accusation</w:t>
      </w:r>
    </w:p>
    <w:p w:rsidR="001E0CFE" w:rsidRPr="00191047" w:rsidRDefault="00BA6098" w:rsidP="002729A5">
      <w:pPr>
        <w:rPr>
          <w:rFonts w:cs="Times New Roman"/>
        </w:rPr>
      </w:pPr>
      <w:r w:rsidRPr="00BA6098">
        <w:rPr>
          <w:rFonts w:cs="Times New Roman"/>
          <w:shd w:val="clear" w:color="auto" w:fill="FFFFFF"/>
        </w:rPr>
        <w:t xml:space="preserve">Yì chǔ </w:t>
      </w:r>
      <w:r w:rsidRPr="00BA6098">
        <w:rPr>
          <w:rFonts w:cs="Times New Roman"/>
        </w:rPr>
        <w:t>議處</w:t>
      </w:r>
      <w:r w:rsidRPr="00BA6098">
        <w:rPr>
          <w:rFonts w:cs="Times New Roman"/>
        </w:rPr>
        <w:t> : délibérer afin de sanctionner</w:t>
      </w:r>
      <w:r>
        <w:rPr>
          <w:rFonts w:cs="Times New Roman"/>
        </w:rPr>
        <w:t>. On délibère afin d’émettre un jugement ou une sanction</w:t>
      </w:r>
      <w:bookmarkStart w:id="0" w:name="_GoBack"/>
      <w:bookmarkEnd w:id="0"/>
    </w:p>
    <w:sectPr w:rsidR="001E0CFE" w:rsidRPr="00191047" w:rsidSect="008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122C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16C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689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6801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6F28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EA2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8CE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A82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1B81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6A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22D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9639BF"/>
    <w:rsid w:val="0003150E"/>
    <w:rsid w:val="000425E1"/>
    <w:rsid w:val="00191047"/>
    <w:rsid w:val="001B239D"/>
    <w:rsid w:val="001E0CFE"/>
    <w:rsid w:val="0025755D"/>
    <w:rsid w:val="002729A5"/>
    <w:rsid w:val="002E10E8"/>
    <w:rsid w:val="003376E6"/>
    <w:rsid w:val="003572E4"/>
    <w:rsid w:val="003736E9"/>
    <w:rsid w:val="00374880"/>
    <w:rsid w:val="00387E17"/>
    <w:rsid w:val="004246A4"/>
    <w:rsid w:val="005234A8"/>
    <w:rsid w:val="00571EF8"/>
    <w:rsid w:val="005C2020"/>
    <w:rsid w:val="00767398"/>
    <w:rsid w:val="00782806"/>
    <w:rsid w:val="007E11CB"/>
    <w:rsid w:val="007F6CF7"/>
    <w:rsid w:val="00835823"/>
    <w:rsid w:val="008519A3"/>
    <w:rsid w:val="008B726C"/>
    <w:rsid w:val="0091715F"/>
    <w:rsid w:val="009639BF"/>
    <w:rsid w:val="009C5133"/>
    <w:rsid w:val="009E7282"/>
    <w:rsid w:val="009F3913"/>
    <w:rsid w:val="00A241B6"/>
    <w:rsid w:val="00AF57DA"/>
    <w:rsid w:val="00B270D6"/>
    <w:rsid w:val="00B514C4"/>
    <w:rsid w:val="00B61EF3"/>
    <w:rsid w:val="00BA6098"/>
    <w:rsid w:val="00BD663A"/>
    <w:rsid w:val="00C37ABA"/>
    <w:rsid w:val="00CA77F4"/>
    <w:rsid w:val="00D60121"/>
    <w:rsid w:val="00D70ED1"/>
    <w:rsid w:val="00E71F29"/>
    <w:rsid w:val="00E7588E"/>
    <w:rsid w:val="00EC4170"/>
    <w:rsid w:val="00ED04DF"/>
    <w:rsid w:val="00ED6EA5"/>
    <w:rsid w:val="00EF7D8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BF"/>
    <w:pPr>
      <w:spacing w:line="240" w:lineRule="auto"/>
    </w:pPr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2E10E8"/>
    <w:pPr>
      <w:spacing w:after="0" w:line="240" w:lineRule="auto"/>
    </w:pPr>
  </w:style>
  <w:style w:type="paragraph" w:customStyle="1" w:styleId="codetitle">
    <w:name w:val="codetitle"/>
    <w:basedOn w:val="Normal"/>
    <w:rsid w:val="003736E9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76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BF"/>
    <w:pPr>
      <w:spacing w:line="240" w:lineRule="auto"/>
    </w:pPr>
    <w:rPr>
      <w:rFonts w:ascii="Times New Roman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0E8"/>
    <w:pPr>
      <w:spacing w:after="0" w:line="240" w:lineRule="auto"/>
    </w:pPr>
  </w:style>
  <w:style w:type="paragraph" w:customStyle="1" w:styleId="codetitle">
    <w:name w:val="codetitle"/>
    <w:basedOn w:val="Normal"/>
    <w:rsid w:val="003736E9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76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324</Words>
  <Characters>1847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...</cp:lastModifiedBy>
  <cp:revision>2</cp:revision>
  <cp:lastPrinted>2013-05-09T16:49:00Z</cp:lastPrinted>
  <dcterms:created xsi:type="dcterms:W3CDTF">2013-05-09T20:23:00Z</dcterms:created>
  <dcterms:modified xsi:type="dcterms:W3CDTF">2013-05-09T20:23:00Z</dcterms:modified>
</cp:coreProperties>
</file>